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81" w:rsidRPr="009802CC" w:rsidRDefault="004A4181" w:rsidP="00FB6030">
      <w:pPr>
        <w:spacing w:after="0"/>
        <w:ind w:firstLine="5222"/>
        <w:rPr>
          <w:b/>
          <w:sz w:val="20"/>
          <w:szCs w:val="20"/>
        </w:rPr>
      </w:pPr>
    </w:p>
    <w:p w:rsidR="004A4181" w:rsidRDefault="004A4181" w:rsidP="00DE3D38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/>
          <w:b/>
          <w:sz w:val="24"/>
          <w:szCs w:val="24"/>
        </w:rPr>
      </w:pPr>
      <w:r>
        <w:t xml:space="preserve">   </w:t>
      </w:r>
    </w:p>
    <w:p w:rsidR="004A4181" w:rsidRPr="00405031" w:rsidRDefault="004A4181" w:rsidP="00923368">
      <w:pPr>
        <w:jc w:val="center"/>
        <w:rPr>
          <w:b/>
          <w:sz w:val="20"/>
          <w:szCs w:val="20"/>
        </w:rPr>
      </w:pPr>
      <w:r w:rsidRPr="00405031">
        <w:rPr>
          <w:rFonts w:ascii="Verdana" w:hAnsi="Verdana"/>
          <w:b/>
          <w:sz w:val="20"/>
          <w:szCs w:val="20"/>
        </w:rPr>
        <w:t>UMOWA NR ……(Projekt)</w:t>
      </w:r>
    </w:p>
    <w:p w:rsidR="004A4181" w:rsidRPr="00405031" w:rsidRDefault="004A4181" w:rsidP="00923368">
      <w:pPr>
        <w:shd w:val="clear" w:color="auto" w:fill="FFFFFF"/>
        <w:spacing w:after="389"/>
        <w:jc w:val="center"/>
        <w:rPr>
          <w:rFonts w:ascii="Verdana" w:hAnsi="Verdana" w:cs="Verdana"/>
          <w:color w:val="000000"/>
          <w:spacing w:val="4"/>
          <w:sz w:val="20"/>
          <w:szCs w:val="20"/>
        </w:rPr>
      </w:pPr>
      <w:r w:rsidRPr="00405031"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>o roboty budowlane</w:t>
      </w:r>
    </w:p>
    <w:p w:rsidR="004A4181" w:rsidRPr="00831540" w:rsidRDefault="004A4181" w:rsidP="00923368">
      <w:pPr>
        <w:shd w:val="clear" w:color="auto" w:fill="FFFFFF"/>
        <w:spacing w:before="5" w:line="360" w:lineRule="exact"/>
        <w:ind w:left="10"/>
        <w:rPr>
          <w:rFonts w:ascii="Verdana" w:hAnsi="Verdana" w:cs="Verdana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zawarta w dniu ……………………2011 roku w Ujeździe pomiędzy:</w:t>
      </w:r>
    </w:p>
    <w:p w:rsidR="004A4181" w:rsidRPr="00831540" w:rsidRDefault="004A4181" w:rsidP="00B83878">
      <w:pPr>
        <w:shd w:val="clear" w:color="auto" w:fill="FFFFFF"/>
        <w:spacing w:after="0" w:line="240" w:lineRule="auto"/>
        <w:rPr>
          <w:rFonts w:ascii="Verdana" w:hAnsi="Verdana" w:cs="Verdana"/>
          <w:sz w:val="20"/>
          <w:szCs w:val="20"/>
        </w:rPr>
      </w:pPr>
      <w:r w:rsidRPr="00831540">
        <w:rPr>
          <w:rFonts w:ascii="Verdana" w:hAnsi="Verdana" w:cs="Verdana"/>
          <w:b/>
          <w:bCs/>
          <w:color w:val="000000"/>
          <w:sz w:val="20"/>
          <w:szCs w:val="20"/>
        </w:rPr>
        <w:t>Gminą Ujazd</w:t>
      </w:r>
    </w:p>
    <w:p w:rsidR="004A4181" w:rsidRPr="00831540" w:rsidRDefault="004A4181" w:rsidP="00B83878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 xml:space="preserve">Pl. Kościuszki 6, </w:t>
      </w:r>
    </w:p>
    <w:p w:rsidR="004A4181" w:rsidRPr="00831540" w:rsidRDefault="004A4181" w:rsidP="00B83878">
      <w:pPr>
        <w:shd w:val="clear" w:color="auto" w:fill="FFFFFF"/>
        <w:spacing w:after="0" w:line="240" w:lineRule="auto"/>
        <w:rPr>
          <w:rFonts w:ascii="Verdana" w:hAnsi="Verdana" w:cs="Verdana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97-225 Ujazd</w:t>
      </w:r>
    </w:p>
    <w:p w:rsidR="004A4181" w:rsidRPr="00831540" w:rsidRDefault="004A4181" w:rsidP="00B83878">
      <w:pPr>
        <w:shd w:val="clear" w:color="auto" w:fill="FFFFFF"/>
        <w:spacing w:after="0" w:line="240" w:lineRule="auto"/>
        <w:rPr>
          <w:rFonts w:ascii="Verdana" w:hAnsi="Verdana" w:cs="Verdana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NIP 773-22-22-057</w:t>
      </w:r>
    </w:p>
    <w:p w:rsidR="004A4181" w:rsidRPr="00831540" w:rsidRDefault="004A4181" w:rsidP="00923368">
      <w:pPr>
        <w:shd w:val="clear" w:color="auto" w:fill="FFFFFF"/>
        <w:tabs>
          <w:tab w:val="left" w:leader="underscore" w:pos="6341"/>
        </w:tabs>
        <w:spacing w:line="360" w:lineRule="exact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 xml:space="preserve">reprezentowaną przez </w:t>
      </w:r>
    </w:p>
    <w:p w:rsidR="004A4181" w:rsidRPr="00831540" w:rsidRDefault="004A4181" w:rsidP="00923368">
      <w:pPr>
        <w:shd w:val="clear" w:color="auto" w:fill="FFFFFF"/>
        <w:tabs>
          <w:tab w:val="left" w:leader="underscore" w:pos="6341"/>
        </w:tabs>
        <w:spacing w:line="360" w:lineRule="exact"/>
        <w:rPr>
          <w:rFonts w:ascii="Verdana" w:hAnsi="Verdana" w:cs="Verdana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mgr inż. Włodzimierza Goździka - Wójta Gminy Ujazd</w:t>
      </w:r>
    </w:p>
    <w:p w:rsidR="004A4181" w:rsidRPr="00831540" w:rsidRDefault="004A4181" w:rsidP="00B83878">
      <w:pPr>
        <w:shd w:val="clear" w:color="auto" w:fill="FFFFFF"/>
        <w:tabs>
          <w:tab w:val="left" w:leader="underscore" w:pos="6677"/>
        </w:tabs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zwaną dalej „Zamawiającym",</w:t>
      </w:r>
      <w:r w:rsidRPr="00831540">
        <w:rPr>
          <w:rFonts w:ascii="Verdana" w:hAnsi="Verdana" w:cs="Verdana"/>
          <w:color w:val="000000"/>
          <w:sz w:val="20"/>
          <w:szCs w:val="20"/>
        </w:rPr>
        <w:br/>
        <w:t>a</w:t>
      </w:r>
    </w:p>
    <w:p w:rsidR="004A4181" w:rsidRPr="00831540" w:rsidRDefault="004A4181" w:rsidP="00B83878">
      <w:pPr>
        <w:shd w:val="clear" w:color="auto" w:fill="FFFFFF"/>
        <w:spacing w:after="0" w:line="240" w:lineRule="auto"/>
        <w:ind w:right="6451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A4181" w:rsidRPr="00831540" w:rsidRDefault="004A4181" w:rsidP="00B83878">
      <w:pPr>
        <w:shd w:val="clear" w:color="auto" w:fill="FFFFFF"/>
        <w:spacing w:after="0" w:line="240" w:lineRule="auto"/>
        <w:ind w:right="6451"/>
        <w:jc w:val="both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…………………………………………reprezentowaną przez:</w:t>
      </w:r>
    </w:p>
    <w:p w:rsidR="004A4181" w:rsidRPr="00831540" w:rsidRDefault="004A4181" w:rsidP="00E64BA7">
      <w:pPr>
        <w:shd w:val="clear" w:color="auto" w:fill="FFFFFF"/>
        <w:spacing w:before="43" w:line="346" w:lineRule="exact"/>
        <w:ind w:right="3852"/>
        <w:jc w:val="both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</w:t>
      </w:r>
    </w:p>
    <w:p w:rsidR="004A4181" w:rsidRPr="00831540" w:rsidRDefault="004A4181" w:rsidP="00E64BA7">
      <w:pPr>
        <w:shd w:val="clear" w:color="auto" w:fill="FFFFFF"/>
        <w:spacing w:before="43" w:line="346" w:lineRule="exact"/>
        <w:ind w:right="72"/>
        <w:jc w:val="both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4A4181" w:rsidRPr="00831540" w:rsidRDefault="004A4181" w:rsidP="007B4FF8">
      <w:pPr>
        <w:pStyle w:val="Header"/>
        <w:jc w:val="both"/>
        <w:rPr>
          <w:rFonts w:ascii="Verdana" w:hAnsi="Verdana"/>
          <w:b/>
          <w:sz w:val="20"/>
          <w:szCs w:val="20"/>
        </w:rPr>
      </w:pPr>
      <w:r w:rsidRPr="00831540">
        <w:rPr>
          <w:rFonts w:ascii="Verdana" w:hAnsi="Verdana"/>
          <w:sz w:val="20"/>
          <w:szCs w:val="20"/>
        </w:rPr>
        <w:t xml:space="preserve">Niniejsza umowa zostaje zawarta w wyniku wyboru oferty Wykonawcy po przeprowadzeniu przez Zamawiającego postępowania o udzielenia zamówienia publicznego w trybie przetargu nieograniczonego na : </w:t>
      </w:r>
      <w:r w:rsidRPr="00831540">
        <w:rPr>
          <w:rFonts w:ascii="Verdana" w:hAnsi="Verdana"/>
          <w:b/>
          <w:sz w:val="20"/>
          <w:szCs w:val="20"/>
          <w:highlight w:val="yellow"/>
        </w:rPr>
        <w:t>Wymiana złoża filtracyjnego w odżelaziaczach na terenie stacji  wodociągowej przy ul. Tomaszowskiej  nr    w Ujeździe</w:t>
      </w:r>
    </w:p>
    <w:p w:rsidR="004A4181" w:rsidRPr="00831540" w:rsidRDefault="004A4181" w:rsidP="00923368">
      <w:pPr>
        <w:shd w:val="clear" w:color="auto" w:fill="FFFFFF"/>
        <w:ind w:left="2851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4A4181" w:rsidRPr="00405031" w:rsidRDefault="004A4181" w:rsidP="00831540">
      <w:pPr>
        <w:shd w:val="clear" w:color="auto" w:fill="FFFFFF"/>
        <w:spacing w:after="0" w:line="360" w:lineRule="auto"/>
        <w:ind w:left="2851"/>
        <w:rPr>
          <w:rFonts w:ascii="Verdana" w:hAnsi="Verdana" w:cs="Verdana"/>
          <w:sz w:val="20"/>
          <w:szCs w:val="20"/>
        </w:rPr>
      </w:pPr>
      <w:r w:rsidRPr="00405031"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PRZEDMIOT UMOWY</w:t>
      </w:r>
    </w:p>
    <w:p w:rsidR="004A4181" w:rsidRPr="00405031" w:rsidRDefault="004A4181" w:rsidP="00831540">
      <w:pPr>
        <w:shd w:val="clear" w:color="auto" w:fill="FFFFFF"/>
        <w:spacing w:after="0" w:line="360" w:lineRule="auto"/>
        <w:ind w:left="3792"/>
        <w:rPr>
          <w:rFonts w:ascii="Verdana" w:hAnsi="Verdana" w:cs="Verdana"/>
          <w:sz w:val="20"/>
          <w:szCs w:val="20"/>
        </w:rPr>
      </w:pPr>
      <w:r w:rsidRPr="00405031">
        <w:rPr>
          <w:rFonts w:ascii="Verdana" w:hAnsi="Verdana" w:cs="Verdana"/>
          <w:b/>
          <w:bCs/>
          <w:color w:val="000000"/>
          <w:w w:val="122"/>
          <w:sz w:val="20"/>
          <w:szCs w:val="20"/>
        </w:rPr>
        <w:t>§ 1.</w:t>
      </w:r>
    </w:p>
    <w:p w:rsidR="004A4181" w:rsidRPr="00D54788" w:rsidRDefault="004A4181" w:rsidP="00831540">
      <w:pPr>
        <w:pStyle w:val="Header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6326E">
        <w:rPr>
          <w:rFonts w:ascii="Verdana" w:hAnsi="Verdana"/>
          <w:sz w:val="20"/>
          <w:szCs w:val="20"/>
        </w:rPr>
        <w:t xml:space="preserve">1.Zamawiający powierza, a Wykonawca przyjmuje do wykonania roboty budowlane </w:t>
      </w:r>
      <w:r>
        <w:rPr>
          <w:rFonts w:ascii="Verdana" w:hAnsi="Verdana"/>
          <w:sz w:val="20"/>
          <w:szCs w:val="20"/>
        </w:rPr>
        <w:t>pt.</w:t>
      </w:r>
      <w:r w:rsidRPr="0026326E">
        <w:rPr>
          <w:rFonts w:ascii="Verdana" w:hAnsi="Verdana"/>
          <w:sz w:val="20"/>
          <w:szCs w:val="20"/>
        </w:rPr>
        <w:t xml:space="preserve"> :   </w:t>
      </w:r>
      <w:r w:rsidRPr="00015C6E">
        <w:rPr>
          <w:rFonts w:ascii="Verdana" w:hAnsi="Verdana"/>
          <w:b/>
          <w:sz w:val="20"/>
          <w:szCs w:val="20"/>
          <w:highlight w:val="yellow"/>
        </w:rPr>
        <w:t>Wymiana złoża filtracyjnego w odżelaziaczach na terenie stacji  wodociągowej przy ul. Tomaszowskiej  nr    w Ujeździe</w:t>
      </w:r>
    </w:p>
    <w:p w:rsidR="004A4181" w:rsidRPr="00EA6582" w:rsidRDefault="004A4181" w:rsidP="008315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6582">
        <w:rPr>
          <w:rFonts w:ascii="Verdana" w:hAnsi="Verdana"/>
          <w:sz w:val="20"/>
          <w:szCs w:val="20"/>
        </w:rPr>
        <w:t>Zakres robót obejmuje:</w:t>
      </w:r>
    </w:p>
    <w:p w:rsidR="004A4181" w:rsidRPr="00EA6582" w:rsidRDefault="004A4181" w:rsidP="008315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6582">
        <w:rPr>
          <w:rFonts w:ascii="Verdana" w:hAnsi="Verdana"/>
          <w:sz w:val="20"/>
          <w:szCs w:val="20"/>
        </w:rPr>
        <w:t xml:space="preserve">-  usuniecie złóż mineralnych z 5 szt. odżelaziaczy średnicy 1,4m i wysokości złóż  około 1,1m </w:t>
      </w:r>
    </w:p>
    <w:p w:rsidR="004A4181" w:rsidRPr="00EA6582" w:rsidRDefault="004A4181" w:rsidP="008315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6582">
        <w:rPr>
          <w:rFonts w:ascii="Verdana" w:hAnsi="Verdana"/>
          <w:sz w:val="20"/>
          <w:szCs w:val="20"/>
        </w:rPr>
        <w:t>-  rozdzielenie złoża na frakcje tj. warstwę podtrzymującą i złoże właściwe</w:t>
      </w:r>
    </w:p>
    <w:p w:rsidR="004A4181" w:rsidRPr="00EA6582" w:rsidRDefault="004A4181" w:rsidP="008315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6582">
        <w:rPr>
          <w:rFonts w:ascii="Verdana" w:hAnsi="Verdana"/>
          <w:sz w:val="20"/>
          <w:szCs w:val="20"/>
        </w:rPr>
        <w:t>-  oddzielenie niezbędnej objętości złoża właściwego</w:t>
      </w:r>
    </w:p>
    <w:p w:rsidR="004A4181" w:rsidRPr="00EA6582" w:rsidRDefault="004A4181" w:rsidP="008315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6582">
        <w:rPr>
          <w:rFonts w:ascii="Verdana" w:hAnsi="Verdana"/>
          <w:sz w:val="20"/>
          <w:szCs w:val="20"/>
        </w:rPr>
        <w:t>-  wypłukanie na sicie warstwy podtrzymującej i niezbędnej ilości złoża właściwego</w:t>
      </w:r>
    </w:p>
    <w:p w:rsidR="004A4181" w:rsidRDefault="004A4181" w:rsidP="008315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 zakup w niezbędnej iloś</w:t>
      </w:r>
      <w:r w:rsidRPr="00EA6582">
        <w:rPr>
          <w:rFonts w:ascii="Verdana" w:hAnsi="Verdana"/>
          <w:sz w:val="20"/>
          <w:szCs w:val="20"/>
        </w:rPr>
        <w:t>ci złoża katalicznego</w:t>
      </w:r>
    </w:p>
    <w:p w:rsidR="004A4181" w:rsidRDefault="004A4181" w:rsidP="00831540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Charakterystyczne parametry złoża: </w:t>
      </w:r>
    </w:p>
    <w:p w:rsidR="004A4181" w:rsidRDefault="004A4181" w:rsidP="00831540">
      <w:pPr>
        <w:numPr>
          <w:ilvl w:val="0"/>
          <w:numId w:val="4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Możliwość uzdatniania wód o ekstremalnie dużych zawartościach żelaza i manganu </w:t>
      </w:r>
      <w:r w:rsidRPr="009008BC">
        <w:rPr>
          <w:rFonts w:ascii="Verdana" w:hAnsi="Verdana"/>
          <w:color w:val="000000"/>
          <w:sz w:val="20"/>
          <w:szCs w:val="20"/>
        </w:rPr>
        <w:t>20 mg/l Fe; 1,5 mg/l Mn</w:t>
      </w:r>
    </w:p>
    <w:p w:rsidR="004A4181" w:rsidRDefault="004A4181" w:rsidP="00831540">
      <w:pPr>
        <w:numPr>
          <w:ilvl w:val="0"/>
          <w:numId w:val="4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Efektywność odżelaziania i odmanganiania wody w układzie filtracji jednostopniowej</w:t>
      </w:r>
    </w:p>
    <w:p w:rsidR="004A4181" w:rsidRDefault="004A4181" w:rsidP="00831540">
      <w:pPr>
        <w:numPr>
          <w:ilvl w:val="0"/>
          <w:numId w:val="4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Płukanie – powietrzno – wodne</w:t>
      </w:r>
    </w:p>
    <w:p w:rsidR="004A4181" w:rsidRPr="005A60C4" w:rsidRDefault="004A4181" w:rsidP="00831540">
      <w:pPr>
        <w:numPr>
          <w:ilvl w:val="0"/>
          <w:numId w:val="4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9008BC">
        <w:rPr>
          <w:rFonts w:ascii="Verdana" w:hAnsi="Verdana"/>
          <w:color w:val="000000"/>
          <w:sz w:val="20"/>
          <w:szCs w:val="20"/>
        </w:rPr>
        <w:t>intensywność płukania powietrzem 20 ÷ 25 l/m</w:t>
      </w:r>
      <w:r w:rsidRPr="009008BC">
        <w:rPr>
          <w:rFonts w:ascii="Verdana" w:hAnsi="Verdana"/>
          <w:color w:val="000000"/>
          <w:sz w:val="20"/>
          <w:szCs w:val="20"/>
          <w:vertAlign w:val="superscript"/>
        </w:rPr>
        <w:t>2</w:t>
      </w:r>
      <w:r w:rsidRPr="009008BC">
        <w:rPr>
          <w:rFonts w:ascii="Verdana" w:hAnsi="Verdana"/>
          <w:color w:val="000000"/>
          <w:sz w:val="20"/>
          <w:szCs w:val="20"/>
        </w:rPr>
        <w:t>s</w:t>
      </w:r>
    </w:p>
    <w:p w:rsidR="004A4181" w:rsidRPr="005A60C4" w:rsidRDefault="004A4181" w:rsidP="00831540">
      <w:pPr>
        <w:numPr>
          <w:ilvl w:val="0"/>
          <w:numId w:val="4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5A60C4">
        <w:rPr>
          <w:rFonts w:ascii="Verdana" w:hAnsi="Verdana"/>
          <w:color w:val="000000"/>
          <w:sz w:val="20"/>
          <w:szCs w:val="20"/>
        </w:rPr>
        <w:t>intensywność płukania wodą 15 ÷ 20 l/m</w:t>
      </w:r>
      <w:r w:rsidRPr="005A60C4">
        <w:rPr>
          <w:rFonts w:ascii="Verdana" w:hAnsi="Verdana"/>
          <w:color w:val="000000"/>
          <w:sz w:val="20"/>
          <w:szCs w:val="20"/>
          <w:vertAlign w:val="superscript"/>
        </w:rPr>
        <w:t>2</w:t>
      </w:r>
      <w:r w:rsidRPr="005A60C4">
        <w:rPr>
          <w:rFonts w:ascii="Verdana" w:hAnsi="Verdana"/>
          <w:color w:val="000000"/>
          <w:sz w:val="20"/>
          <w:szCs w:val="20"/>
        </w:rPr>
        <w:t>s</w:t>
      </w:r>
    </w:p>
    <w:p w:rsidR="004A4181" w:rsidRDefault="004A4181" w:rsidP="00831540">
      <w:pPr>
        <w:numPr>
          <w:ilvl w:val="0"/>
          <w:numId w:val="4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Filrtocykl – powierzno – wodny</w:t>
      </w:r>
    </w:p>
    <w:p w:rsidR="004A4181" w:rsidRPr="003A4F94" w:rsidRDefault="004A4181" w:rsidP="00831540">
      <w:pPr>
        <w:numPr>
          <w:ilvl w:val="0"/>
          <w:numId w:val="4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Prędkość filtracji do </w:t>
      </w:r>
      <w:smartTag w:uri="urn:schemas-microsoft-com:office:smarttags" w:element="metricconverter">
        <w:smartTagPr>
          <w:attr w:name="ProductID" w:val="20 m"/>
        </w:smartTagPr>
        <w:r>
          <w:rPr>
            <w:rFonts w:ascii="Verdana" w:hAnsi="Verdana"/>
            <w:sz w:val="20"/>
            <w:szCs w:val="20"/>
          </w:rPr>
          <w:t>20 m</w:t>
        </w:r>
      </w:smartTag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vertAlign w:val="superscript"/>
        </w:rPr>
        <w:t xml:space="preserve">3 </w:t>
      </w:r>
      <w:r>
        <w:rPr>
          <w:rFonts w:ascii="Verdana" w:hAnsi="Verdana"/>
          <w:sz w:val="20"/>
          <w:szCs w:val="20"/>
        </w:rPr>
        <w:t xml:space="preserve">/ h / m </w:t>
      </w:r>
      <w:r>
        <w:rPr>
          <w:rFonts w:ascii="Verdana" w:hAnsi="Verdana"/>
          <w:sz w:val="20"/>
          <w:szCs w:val="20"/>
          <w:vertAlign w:val="superscript"/>
        </w:rPr>
        <w:t>2</w:t>
      </w:r>
    </w:p>
    <w:p w:rsidR="004A4181" w:rsidRPr="00EA6582" w:rsidRDefault="004A4181" w:rsidP="00831540">
      <w:pPr>
        <w:numPr>
          <w:ilvl w:val="0"/>
          <w:numId w:val="4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3A4F94">
        <w:rPr>
          <w:rFonts w:ascii="Verdana" w:hAnsi="Verdana"/>
          <w:sz w:val="20"/>
          <w:szCs w:val="20"/>
        </w:rPr>
        <w:t xml:space="preserve">odczyn wody </w:t>
      </w:r>
      <w:r>
        <w:rPr>
          <w:rFonts w:ascii="Verdana" w:hAnsi="Verdana"/>
          <w:sz w:val="20"/>
          <w:szCs w:val="20"/>
        </w:rPr>
        <w:t>7,0 ÷ 8,5 pH</w:t>
      </w:r>
    </w:p>
    <w:p w:rsidR="004A4181" w:rsidRPr="00EA6582" w:rsidRDefault="004A4181" w:rsidP="008315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zasypanie złoża do zbiorników </w:t>
      </w:r>
      <w:r w:rsidRPr="00EA6582">
        <w:rPr>
          <w:rFonts w:ascii="Verdana" w:hAnsi="Verdana"/>
          <w:sz w:val="20"/>
          <w:szCs w:val="20"/>
        </w:rPr>
        <w:t>odżelaziaczy</w:t>
      </w:r>
    </w:p>
    <w:p w:rsidR="004A4181" w:rsidRDefault="004A4181" w:rsidP="008315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A4181" w:rsidRDefault="004A4181" w:rsidP="008315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szczegółowy zakres i iloś</w:t>
      </w:r>
      <w:r w:rsidRPr="00EA6582">
        <w:rPr>
          <w:rFonts w:ascii="Verdana" w:hAnsi="Verdana"/>
          <w:sz w:val="20"/>
          <w:szCs w:val="20"/>
        </w:rPr>
        <w:t xml:space="preserve">ci  zasypki do wykonania podaje projekt </w:t>
      </w:r>
      <w:r>
        <w:rPr>
          <w:rFonts w:ascii="Verdana" w:hAnsi="Verdana"/>
          <w:sz w:val="20"/>
          <w:szCs w:val="20"/>
        </w:rPr>
        <w:t>budowlany stanowią</w:t>
      </w:r>
      <w:r w:rsidRPr="00EA6582">
        <w:rPr>
          <w:rFonts w:ascii="Verdana" w:hAnsi="Verdana"/>
          <w:sz w:val="20"/>
          <w:szCs w:val="20"/>
        </w:rPr>
        <w:t xml:space="preserve">cy załącznik nr 1 do </w:t>
      </w:r>
      <w:r>
        <w:rPr>
          <w:rFonts w:ascii="Verdana" w:hAnsi="Verdana"/>
          <w:sz w:val="20"/>
          <w:szCs w:val="20"/>
        </w:rPr>
        <w:t>umowy</w:t>
      </w:r>
      <w:r w:rsidRPr="00EA6582">
        <w:rPr>
          <w:rFonts w:ascii="Verdana" w:hAnsi="Verdana"/>
          <w:sz w:val="20"/>
          <w:szCs w:val="20"/>
        </w:rPr>
        <w:t xml:space="preserve"> </w:t>
      </w:r>
    </w:p>
    <w:p w:rsidR="004A4181" w:rsidRPr="00EA6582" w:rsidRDefault="004A4181" w:rsidP="003B1D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A4181" w:rsidRPr="00400601" w:rsidRDefault="004A4181" w:rsidP="003B1D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A5085">
        <w:rPr>
          <w:rFonts w:ascii="Verdana" w:hAnsi="Verdana"/>
          <w:b/>
          <w:sz w:val="20"/>
          <w:szCs w:val="20"/>
          <w:u w:val="single"/>
        </w:rPr>
        <w:t>Wykonawca zobowiązany jest do uzyskania pozytywnych badań bakteriologicznych tak</w:t>
      </w:r>
      <w:r>
        <w:rPr>
          <w:rFonts w:ascii="Verdana" w:hAnsi="Verdana"/>
          <w:b/>
          <w:sz w:val="20"/>
          <w:szCs w:val="20"/>
          <w:u w:val="single"/>
        </w:rPr>
        <w:t>,</w:t>
      </w:r>
      <w:r w:rsidRPr="00FA5085">
        <w:rPr>
          <w:rFonts w:ascii="Verdana" w:hAnsi="Verdana"/>
          <w:b/>
          <w:sz w:val="20"/>
          <w:szCs w:val="20"/>
          <w:u w:val="single"/>
        </w:rPr>
        <w:t xml:space="preserve"> aby woda nie przekraczała </w:t>
      </w:r>
      <w:r>
        <w:rPr>
          <w:rFonts w:ascii="Verdana" w:hAnsi="Verdana"/>
          <w:b/>
          <w:sz w:val="20"/>
          <w:szCs w:val="20"/>
          <w:u w:val="single"/>
        </w:rPr>
        <w:t>określonych norm.</w:t>
      </w:r>
    </w:p>
    <w:p w:rsidR="004A4181" w:rsidRDefault="004A4181" w:rsidP="003B1D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A4181" w:rsidRDefault="004A4181" w:rsidP="003B1D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jest zobowiązany do takiego zorganizowania robót, aby uniknąć przerwy w dostawie wody.</w:t>
      </w:r>
    </w:p>
    <w:p w:rsidR="004A4181" w:rsidRPr="00923368" w:rsidRDefault="004A4181" w:rsidP="003B1D85">
      <w:pPr>
        <w:pStyle w:val="ListParagraph"/>
        <w:shd w:val="clear" w:color="auto" w:fill="FFFFFF"/>
        <w:tabs>
          <w:tab w:val="left" w:pos="144"/>
        </w:tabs>
        <w:spacing w:after="0" w:line="240" w:lineRule="auto"/>
        <w:ind w:hanging="720"/>
        <w:jc w:val="both"/>
        <w:rPr>
          <w:rFonts w:ascii="Verdana" w:hAnsi="Verdana"/>
          <w:color w:val="000000"/>
        </w:rPr>
      </w:pPr>
    </w:p>
    <w:p w:rsidR="004A4181" w:rsidRPr="008911C1" w:rsidRDefault="004A4181" w:rsidP="003B1D85">
      <w:pPr>
        <w:spacing w:before="120"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911C1">
        <w:rPr>
          <w:rFonts w:ascii="Verdana" w:hAnsi="Verdana"/>
          <w:sz w:val="20"/>
        </w:rPr>
        <w:t>Oznaczenie wg Wspólnego Słownika Zamówień (CPV):</w:t>
      </w:r>
    </w:p>
    <w:p w:rsidR="004A4181" w:rsidRDefault="004A4181" w:rsidP="003B1D85">
      <w:pPr>
        <w:pStyle w:val="BodyText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45232430-5 Roboty w zakresie uzdatniania wody</w:t>
      </w:r>
    </w:p>
    <w:p w:rsidR="004A4181" w:rsidRPr="008911C1" w:rsidRDefault="004A4181" w:rsidP="003B1D85">
      <w:pPr>
        <w:pStyle w:val="BodyText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45252126-7 Roboty budowlane w zakresie zakładów uzdatniania wody pitnej</w:t>
      </w:r>
    </w:p>
    <w:p w:rsidR="004A4181" w:rsidRDefault="004A4181" w:rsidP="00DE3D38">
      <w:pPr>
        <w:shd w:val="clear" w:color="auto" w:fill="FFFFFF"/>
        <w:tabs>
          <w:tab w:val="left" w:pos="144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A4181" w:rsidRPr="003B1D85" w:rsidRDefault="004A4181" w:rsidP="003B1D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B1D85">
        <w:rPr>
          <w:rFonts w:ascii="Verdana" w:hAnsi="Verdana"/>
          <w:sz w:val="20"/>
          <w:szCs w:val="20"/>
        </w:rPr>
        <w:t>Przedmiot zamówienia obejmuje również:</w:t>
      </w:r>
    </w:p>
    <w:p w:rsidR="004A4181" w:rsidRPr="003B1D85" w:rsidRDefault="004A4181" w:rsidP="003B1D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B1D85">
        <w:rPr>
          <w:rFonts w:ascii="Verdana" w:hAnsi="Verdana"/>
          <w:sz w:val="20"/>
          <w:szCs w:val="20"/>
        </w:rPr>
        <w:t>-</w:t>
      </w:r>
      <w:r w:rsidRPr="003B1D85">
        <w:rPr>
          <w:rFonts w:ascii="Verdana" w:hAnsi="Verdana"/>
          <w:sz w:val="20"/>
          <w:szCs w:val="20"/>
        </w:rPr>
        <w:tab/>
        <w:t>Koszty prób ciśnieniowych i analiz wody zbiorników filtracyjnych</w:t>
      </w:r>
    </w:p>
    <w:p w:rsidR="004A4181" w:rsidRPr="003B1D85" w:rsidRDefault="004A4181" w:rsidP="003B1D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B1D85">
        <w:rPr>
          <w:rFonts w:ascii="Verdana" w:hAnsi="Verdana"/>
          <w:sz w:val="20"/>
          <w:szCs w:val="20"/>
        </w:rPr>
        <w:t>-</w:t>
      </w:r>
      <w:r w:rsidRPr="003B1D85">
        <w:rPr>
          <w:rFonts w:ascii="Verdana" w:hAnsi="Verdana"/>
          <w:sz w:val="20"/>
          <w:szCs w:val="20"/>
        </w:rPr>
        <w:tab/>
        <w:t>Udział jednostek obcych w odbiorach robót min. uzyskanie badań bakteriologicznych z Państwowej Stacji Sanitarno – Epidemiologicznej</w:t>
      </w:r>
    </w:p>
    <w:p w:rsidR="004A4181" w:rsidRPr="003B1D85" w:rsidRDefault="004A4181" w:rsidP="003B1D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B1D85">
        <w:rPr>
          <w:rFonts w:ascii="Verdana" w:hAnsi="Verdana"/>
          <w:sz w:val="20"/>
          <w:szCs w:val="20"/>
        </w:rPr>
        <w:t>-</w:t>
      </w:r>
      <w:r w:rsidRPr="003B1D85">
        <w:rPr>
          <w:rFonts w:ascii="Verdana" w:hAnsi="Verdana"/>
          <w:sz w:val="20"/>
          <w:szCs w:val="20"/>
        </w:rPr>
        <w:tab/>
        <w:t>Koszty odbiorów, w tym odbioru końcowego.</w:t>
      </w:r>
    </w:p>
    <w:p w:rsidR="004A4181" w:rsidRPr="003B1D85" w:rsidRDefault="004A4181" w:rsidP="003B1D85">
      <w:pPr>
        <w:shd w:val="clear" w:color="auto" w:fill="FFFFFF"/>
        <w:tabs>
          <w:tab w:val="left" w:pos="360"/>
        </w:tabs>
        <w:spacing w:before="451" w:line="245" w:lineRule="exact"/>
        <w:ind w:left="360" w:hanging="540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w w:val="111"/>
          <w:sz w:val="20"/>
          <w:szCs w:val="20"/>
        </w:rPr>
        <w:t>2.</w:t>
      </w:r>
      <w:r w:rsidRPr="003B1D85">
        <w:rPr>
          <w:rFonts w:ascii="Verdana" w:hAnsi="Verdana" w:cs="Verdana"/>
          <w:color w:val="000000"/>
          <w:sz w:val="20"/>
          <w:szCs w:val="20"/>
        </w:rPr>
        <w:tab/>
        <w:t>Przedmiot umowy zostanie wykonany zgodnie z dokumentacją techniczną, na którą składają się:</w:t>
      </w:r>
    </w:p>
    <w:p w:rsidR="004A4181" w:rsidRPr="003B1D85" w:rsidRDefault="004A4181" w:rsidP="003B1D85">
      <w:pPr>
        <w:shd w:val="clear" w:color="auto" w:fill="FFFFFF"/>
        <w:tabs>
          <w:tab w:val="left" w:pos="1260"/>
        </w:tabs>
        <w:spacing w:after="0" w:line="240" w:lineRule="auto"/>
        <w:ind w:left="539" w:right="-10" w:firstLine="1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1)     dokumentacja projektowa,</w:t>
      </w:r>
    </w:p>
    <w:p w:rsidR="004A4181" w:rsidRPr="003B1D85" w:rsidRDefault="004A4181" w:rsidP="003B1D85">
      <w:pPr>
        <w:shd w:val="clear" w:color="auto" w:fill="FFFFFF"/>
        <w:tabs>
          <w:tab w:val="left" w:pos="1260"/>
        </w:tabs>
        <w:spacing w:after="0" w:line="240" w:lineRule="auto"/>
        <w:ind w:left="539" w:right="-10" w:firstLine="1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2)     Specyfikacja Techniczna Wykonania i Odbioru robót</w:t>
      </w:r>
    </w:p>
    <w:p w:rsidR="004A4181" w:rsidRPr="003B1D85" w:rsidRDefault="004A4181" w:rsidP="003B1D85">
      <w:pPr>
        <w:shd w:val="clear" w:color="auto" w:fill="FFFFFF"/>
        <w:tabs>
          <w:tab w:val="left" w:pos="1260"/>
        </w:tabs>
        <w:spacing w:after="0" w:line="240" w:lineRule="auto"/>
        <w:ind w:left="539" w:right="5069" w:firstLine="1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3)     przedmiar robót,</w:t>
      </w:r>
    </w:p>
    <w:p w:rsidR="004A4181" w:rsidRPr="003B1D85" w:rsidRDefault="004A4181" w:rsidP="003B1D85">
      <w:pPr>
        <w:shd w:val="clear" w:color="auto" w:fill="FFFFFF"/>
        <w:tabs>
          <w:tab w:val="left" w:pos="360"/>
        </w:tabs>
        <w:spacing w:before="101" w:line="240" w:lineRule="exact"/>
        <w:ind w:left="360" w:hanging="355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ab/>
        <w:t>zwaną dalej łącznie Dokumentacją techniczną. Dokumentacja techniczna stanowi  załącznik nr 1 do niniejszej Umowy.</w:t>
      </w:r>
    </w:p>
    <w:p w:rsidR="004A4181" w:rsidRPr="003B1D85" w:rsidRDefault="004A4181" w:rsidP="003B1D85">
      <w:pPr>
        <w:widowControl w:val="0"/>
        <w:numPr>
          <w:ilvl w:val="0"/>
          <w:numId w:val="22"/>
        </w:numPr>
        <w:shd w:val="clear" w:color="auto" w:fill="FFFFFF"/>
        <w:tabs>
          <w:tab w:val="clear" w:pos="365"/>
          <w:tab w:val="left" w:pos="360"/>
        </w:tabs>
        <w:autoSpaceDE w:val="0"/>
        <w:autoSpaceDN w:val="0"/>
        <w:adjustRightInd w:val="0"/>
        <w:spacing w:before="130" w:after="0" w:line="235" w:lineRule="exact"/>
        <w:ind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oświadcza, że otrzymał Dokumentację techniczną, o której mowa w ust. 2 oraz że nie zgłasza do niej żadnych zastrzeżeń.</w:t>
      </w:r>
    </w:p>
    <w:p w:rsidR="004A4181" w:rsidRPr="003B1D85" w:rsidRDefault="004A4181" w:rsidP="003B1D85">
      <w:pPr>
        <w:widowControl w:val="0"/>
        <w:numPr>
          <w:ilvl w:val="0"/>
          <w:numId w:val="22"/>
        </w:numPr>
        <w:shd w:val="clear" w:color="auto" w:fill="FFFFFF"/>
        <w:tabs>
          <w:tab w:val="clear" w:pos="365"/>
          <w:tab w:val="left" w:pos="360"/>
        </w:tabs>
        <w:autoSpaceDE w:val="0"/>
        <w:autoSpaceDN w:val="0"/>
        <w:adjustRightInd w:val="0"/>
        <w:spacing w:before="130" w:after="0" w:line="235" w:lineRule="exact"/>
        <w:ind w:hanging="533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Wykonawca zobowiązuje się do wykonania przedmiotu umowy zgodnie z ofertą złożona Zamawiającemu w postępowaniu przetargowym, poprzedzającym zawarcie umowy. Oferta stanowi załącznik nr 2 do niniejszej umowy</w:t>
      </w:r>
    </w:p>
    <w:p w:rsidR="004A4181" w:rsidRDefault="004A4181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sz w:val="20"/>
          <w:szCs w:val="20"/>
        </w:rPr>
      </w:pPr>
      <w:r w:rsidRPr="00BE5B4A">
        <w:rPr>
          <w:rFonts w:ascii="Verdana" w:hAnsi="Verdana" w:cs="Verdana"/>
          <w:sz w:val="20"/>
          <w:szCs w:val="20"/>
        </w:rPr>
        <w:t xml:space="preserve">                                    </w:t>
      </w:r>
    </w:p>
    <w:p w:rsidR="004A4181" w:rsidRDefault="004A4181" w:rsidP="00831540">
      <w:pPr>
        <w:shd w:val="clear" w:color="auto" w:fill="FFFFFF"/>
        <w:tabs>
          <w:tab w:val="left" w:pos="538"/>
        </w:tabs>
        <w:spacing w:after="0" w:line="360" w:lineRule="auto"/>
        <w:ind w:left="5"/>
        <w:jc w:val="center"/>
        <w:rPr>
          <w:rFonts w:ascii="Verdana" w:hAnsi="Verdana" w:cs="Verdana"/>
          <w:b/>
          <w:bCs/>
          <w:color w:val="000000"/>
          <w:spacing w:val="5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ZOBOWIĄZANIA OGÓLNE</w:t>
      </w:r>
      <w:r w:rsidRPr="00BE5B4A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br/>
      </w:r>
      <w:r w:rsidRPr="00BE5B4A"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§ 2</w:t>
      </w:r>
    </w:p>
    <w:p w:rsidR="004A4181" w:rsidRPr="003B1D85" w:rsidRDefault="004A4181" w:rsidP="003B1D85">
      <w:pPr>
        <w:shd w:val="clear" w:color="auto" w:fill="FFFFFF"/>
        <w:tabs>
          <w:tab w:val="left" w:pos="538"/>
        </w:tabs>
        <w:spacing w:after="120" w:line="235" w:lineRule="exact"/>
        <w:ind w:left="6"/>
        <w:jc w:val="both"/>
        <w:rPr>
          <w:rFonts w:ascii="Verdana" w:hAnsi="Verdana" w:cs="Verdana"/>
          <w:sz w:val="20"/>
          <w:szCs w:val="20"/>
        </w:rPr>
      </w:pPr>
      <w:r w:rsidRPr="00405031">
        <w:rPr>
          <w:rFonts w:ascii="Verdana" w:hAnsi="Verdana" w:cs="Verdana"/>
          <w:spacing w:val="5"/>
          <w:sz w:val="20"/>
          <w:szCs w:val="20"/>
        </w:rPr>
        <w:t>1</w:t>
      </w:r>
      <w:r w:rsidRPr="003B1D85">
        <w:rPr>
          <w:rFonts w:ascii="Verdana" w:hAnsi="Verdana" w:cs="Verdana"/>
          <w:sz w:val="20"/>
          <w:szCs w:val="20"/>
        </w:rPr>
        <w:t>. Strony ustalają następujące terminy realizacji przedmiotu umowy :</w:t>
      </w:r>
    </w:p>
    <w:p w:rsidR="004A4181" w:rsidRPr="003B1D85" w:rsidRDefault="004A4181" w:rsidP="003B1D85">
      <w:pPr>
        <w:shd w:val="clear" w:color="auto" w:fill="FFFFFF"/>
        <w:tabs>
          <w:tab w:val="left" w:pos="538"/>
        </w:tabs>
        <w:spacing w:before="130" w:line="235" w:lineRule="exact"/>
        <w:ind w:left="538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br/>
        <w:t>1) Termin rozpoczęcia robót budowlanych ustala się w terminie 7 dni od daty przekazania placu budowy.</w:t>
      </w:r>
    </w:p>
    <w:p w:rsidR="004A4181" w:rsidRPr="003B1D85" w:rsidRDefault="004A4181" w:rsidP="00134987">
      <w:pPr>
        <w:spacing w:before="120"/>
        <w:ind w:left="540"/>
        <w:jc w:val="both"/>
        <w:rPr>
          <w:rFonts w:ascii="Verdana" w:hAnsi="Verdana"/>
          <w:b/>
          <w:color w:val="0000FF"/>
          <w:sz w:val="20"/>
          <w:szCs w:val="20"/>
          <w:highlight w:val="yellow"/>
        </w:rPr>
      </w:pPr>
      <w:r w:rsidRPr="003B1D85">
        <w:rPr>
          <w:rFonts w:ascii="Verdana" w:hAnsi="Verdana" w:cs="Verdana"/>
          <w:sz w:val="20"/>
          <w:szCs w:val="20"/>
        </w:rPr>
        <w:t>2)</w:t>
      </w:r>
      <w:r w:rsidRPr="003B1D85">
        <w:rPr>
          <w:rFonts w:ascii="Verdana" w:hAnsi="Verdana" w:cs="Verdana"/>
          <w:color w:val="FF0000"/>
          <w:sz w:val="20"/>
          <w:szCs w:val="20"/>
        </w:rPr>
        <w:t xml:space="preserve">  </w:t>
      </w:r>
      <w:r w:rsidRPr="003B1D85">
        <w:rPr>
          <w:rFonts w:ascii="Verdana" w:hAnsi="Verdana" w:cs="Verdana"/>
          <w:sz w:val="20"/>
          <w:szCs w:val="20"/>
        </w:rPr>
        <w:t xml:space="preserve">Zakończenie robót nastąpi </w:t>
      </w:r>
      <w:r w:rsidRPr="003B1D85">
        <w:rPr>
          <w:rFonts w:ascii="Verdana" w:hAnsi="Verdana" w:cs="Verdana"/>
          <w:w w:val="111"/>
          <w:sz w:val="20"/>
          <w:szCs w:val="20"/>
        </w:rPr>
        <w:t xml:space="preserve">  w terminie: </w:t>
      </w:r>
      <w:r w:rsidRPr="003B1D85">
        <w:rPr>
          <w:rFonts w:ascii="Verdana" w:hAnsi="Verdana"/>
          <w:b/>
          <w:color w:val="000000"/>
          <w:sz w:val="20"/>
          <w:szCs w:val="20"/>
        </w:rPr>
        <w:t xml:space="preserve">  </w:t>
      </w:r>
      <w:r w:rsidRPr="003B1D85">
        <w:rPr>
          <w:rFonts w:ascii="Verdana" w:hAnsi="Verdana"/>
          <w:b/>
          <w:sz w:val="20"/>
          <w:szCs w:val="20"/>
          <w:highlight w:val="yellow"/>
        </w:rPr>
        <w:t>3 miesiące od udzielenia zamówienia.</w:t>
      </w:r>
    </w:p>
    <w:p w:rsidR="004A4181" w:rsidRPr="00BE5B4A" w:rsidRDefault="004A4181" w:rsidP="00EE3D92">
      <w:pPr>
        <w:shd w:val="clear" w:color="auto" w:fill="FFFFFF"/>
        <w:tabs>
          <w:tab w:val="left" w:pos="538"/>
        </w:tabs>
        <w:spacing w:before="130" w:line="235" w:lineRule="exact"/>
        <w:ind w:left="538"/>
        <w:jc w:val="center"/>
        <w:rPr>
          <w:rFonts w:ascii="Verdana" w:hAnsi="Verdana" w:cs="Verdana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§ 3</w:t>
      </w:r>
    </w:p>
    <w:p w:rsidR="004A4181" w:rsidRPr="003B1D85" w:rsidRDefault="004A4181" w:rsidP="003B1D85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  <w:tab w:val="left" w:pos="6660"/>
        </w:tabs>
        <w:autoSpaceDE w:val="0"/>
        <w:autoSpaceDN w:val="0"/>
        <w:adjustRightInd w:val="0"/>
        <w:spacing w:before="110" w:after="0" w:line="360" w:lineRule="auto"/>
        <w:ind w:left="533" w:right="3226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Wykonawca ustanawia kierownika budowy </w:t>
      </w:r>
    </w:p>
    <w:p w:rsidR="004A4181" w:rsidRDefault="004A4181" w:rsidP="003B1D85">
      <w:pPr>
        <w:shd w:val="clear" w:color="auto" w:fill="FFFFFF"/>
        <w:tabs>
          <w:tab w:val="left" w:pos="533"/>
          <w:tab w:val="left" w:pos="9062"/>
        </w:tabs>
        <w:spacing w:before="110" w:line="360" w:lineRule="auto"/>
        <w:ind w:right="2592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ab/>
        <w:t>w osobie: ……………………………………tel.……………………….</w:t>
      </w:r>
    </w:p>
    <w:p w:rsidR="004A4181" w:rsidRPr="004365E5" w:rsidRDefault="004A4181" w:rsidP="004365E5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  <w:tab w:val="left" w:pos="6660"/>
          <w:tab w:val="left" w:pos="9000"/>
        </w:tabs>
        <w:autoSpaceDE w:val="0"/>
        <w:autoSpaceDN w:val="0"/>
        <w:adjustRightInd w:val="0"/>
        <w:spacing w:before="110" w:after="0" w:line="360" w:lineRule="auto"/>
        <w:ind w:left="533" w:right="72" w:hanging="533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Zamawiający powołuje inspektora nadzoru: w osobie ……………………………………..</w:t>
      </w:r>
      <w:r>
        <w:rPr>
          <w:rFonts w:ascii="Verdana" w:hAnsi="Verdana" w:cs="Verdana"/>
          <w:color w:val="000000"/>
          <w:sz w:val="20"/>
          <w:szCs w:val="20"/>
        </w:rPr>
        <w:t xml:space="preserve">  tel.</w:t>
      </w:r>
      <w:r w:rsidRPr="003B1D85">
        <w:rPr>
          <w:rFonts w:ascii="Verdana" w:hAnsi="Verdana" w:cs="Verdana"/>
          <w:color w:val="000000"/>
          <w:sz w:val="20"/>
          <w:szCs w:val="20"/>
        </w:rPr>
        <w:t>…………………………….</w:t>
      </w:r>
    </w:p>
    <w:p w:rsidR="004A4181" w:rsidRPr="003B1D85" w:rsidRDefault="004A4181" w:rsidP="004365E5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  <w:tab w:val="left" w:pos="3749"/>
          <w:tab w:val="left" w:pos="8080"/>
        </w:tabs>
        <w:autoSpaceDE w:val="0"/>
        <w:autoSpaceDN w:val="0"/>
        <w:adjustRightInd w:val="0"/>
        <w:spacing w:before="24" w:after="0" w:line="360" w:lineRule="auto"/>
        <w:ind w:left="533" w:right="-10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831540">
        <w:rPr>
          <w:rFonts w:ascii="Verdana" w:hAnsi="Verdana" w:cs="Verdana"/>
          <w:color w:val="000000"/>
          <w:sz w:val="20"/>
          <w:szCs w:val="20"/>
        </w:rPr>
        <w:t>Strony zastrzegają</w:t>
      </w:r>
    </w:p>
    <w:p w:rsidR="004A4181" w:rsidRPr="00831540" w:rsidRDefault="004A4181" w:rsidP="004365E5">
      <w:pPr>
        <w:shd w:val="clear" w:color="auto" w:fill="FFFFFF"/>
        <w:spacing w:after="0" w:line="240" w:lineRule="auto"/>
        <w:ind w:left="540" w:right="5" w:hanging="540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ab/>
      </w:r>
      <w:r w:rsidRPr="00831540">
        <w:rPr>
          <w:rFonts w:ascii="Verdana" w:hAnsi="Verdana" w:cs="Verdana"/>
          <w:color w:val="000000"/>
          <w:sz w:val="20"/>
          <w:szCs w:val="20"/>
        </w:rPr>
        <w:t>sobie możliwość zmian osób nadzorujących wykonanie zamówienia. Strony będą powiadamiać się o tych zmianach w formie pisemnej. Inwestor będzie miał wpływ na wybór i ewentualną zmianę kierownika budowy.</w:t>
      </w:r>
    </w:p>
    <w:p w:rsidR="004A4181" w:rsidRPr="00831540" w:rsidRDefault="004A4181" w:rsidP="00831540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4A4181" w:rsidRPr="00BE5B4A" w:rsidRDefault="004A4181" w:rsidP="00831540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§ 4</w:t>
      </w:r>
    </w:p>
    <w:p w:rsidR="004A4181" w:rsidRPr="003B1D85" w:rsidRDefault="004A4181" w:rsidP="003B1D85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533" w:hanging="52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Zamawiający  przekaże Wykonawcy plac  budowy w terminie  </w:t>
      </w:r>
      <w:r w:rsidRPr="003B1D85">
        <w:rPr>
          <w:rFonts w:ascii="Verdana" w:hAnsi="Verdana" w:cs="Verdana"/>
          <w:b/>
          <w:bCs/>
          <w:color w:val="000000"/>
          <w:sz w:val="20"/>
          <w:szCs w:val="20"/>
        </w:rPr>
        <w:t xml:space="preserve">7 dni </w:t>
      </w:r>
      <w:r w:rsidRPr="003B1D85">
        <w:rPr>
          <w:rFonts w:ascii="Verdana" w:hAnsi="Verdana" w:cs="Verdana"/>
          <w:color w:val="000000"/>
          <w:sz w:val="20"/>
          <w:szCs w:val="20"/>
        </w:rPr>
        <w:t>od podpisania umowy</w:t>
      </w:r>
    </w:p>
    <w:p w:rsidR="004A4181" w:rsidRPr="003B1D85" w:rsidRDefault="004A4181" w:rsidP="003B1D85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Przekazanie placu budowy zostanie potwierdzone protokołem sporządzonym przez Strony.</w:t>
      </w:r>
    </w:p>
    <w:p w:rsidR="004A4181" w:rsidRPr="003B1D85" w:rsidRDefault="004A4181" w:rsidP="003B1D85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Po przejęciu placu budowy Wykonawca przejmuje obowiązki wynikające z przepisów prawa budowlanego.</w:t>
      </w:r>
    </w:p>
    <w:p w:rsidR="004A4181" w:rsidRDefault="004A4181" w:rsidP="00BE5B4A">
      <w:pPr>
        <w:shd w:val="clear" w:color="auto" w:fill="FFFFFF"/>
        <w:spacing w:after="0" w:line="360" w:lineRule="auto"/>
        <w:ind w:left="1162"/>
        <w:jc w:val="center"/>
        <w:rPr>
          <w:rFonts w:ascii="Verdana" w:hAnsi="Verdana" w:cs="Verdana"/>
          <w:b/>
          <w:bCs/>
          <w:color w:val="000000"/>
          <w:spacing w:val="7"/>
          <w:sz w:val="20"/>
          <w:szCs w:val="20"/>
        </w:rPr>
      </w:pPr>
    </w:p>
    <w:p w:rsidR="004A4181" w:rsidRPr="00BE5B4A" w:rsidRDefault="004A4181" w:rsidP="00BE5B4A">
      <w:pPr>
        <w:shd w:val="clear" w:color="auto" w:fill="FFFFFF"/>
        <w:spacing w:after="0" w:line="360" w:lineRule="auto"/>
        <w:ind w:left="1162"/>
        <w:jc w:val="center"/>
        <w:rPr>
          <w:rFonts w:ascii="Verdana" w:hAnsi="Verdana" w:cs="Verdana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OBOWIĄZKI I ZAKRES ODPOWIEDZIALNOŚCI WYKONAWCY</w:t>
      </w:r>
    </w:p>
    <w:p w:rsidR="004A4181" w:rsidRPr="00BE5B4A" w:rsidRDefault="004A4181" w:rsidP="00831540">
      <w:pPr>
        <w:shd w:val="clear" w:color="auto" w:fill="FFFFFF"/>
        <w:spacing w:after="0" w:line="240" w:lineRule="auto"/>
        <w:ind w:right="5"/>
        <w:jc w:val="center"/>
        <w:rPr>
          <w:rFonts w:ascii="Verdana" w:hAnsi="Verdana" w:cs="Verdana"/>
          <w:b/>
          <w:bCs/>
          <w:color w:val="000000"/>
          <w:spacing w:val="5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§ 5</w:t>
      </w:r>
    </w:p>
    <w:p w:rsidR="004A4181" w:rsidRPr="004A2786" w:rsidRDefault="004A4181" w:rsidP="00831540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533" w:hanging="355"/>
        <w:jc w:val="both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spełni wszystkie świadczenia, dokona wszelkich nakładów oraz poczyni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wszelkie przygotowania, które są potrzebne lub konieczne dla realizacji przedmiotu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umowy,   zgodnie   z   zasadami   sztuki   budowlanej,   w   stanie   nadającym   się   do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urzędowego odbioru oraz w sposób odpowiedni dla jego przeznaczenia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</w:p>
    <w:p w:rsidR="004A4181" w:rsidRPr="001A7012" w:rsidRDefault="004A4181" w:rsidP="003B1D85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Wykonawca zobowiązuje się wykonać odpowiednie oznakowanie i zabezpieczenie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 xml:space="preserve">terenu prowadzonych robót, strzec mienia znajdującego się na terenie budowy, a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także zapewnić warunki bezpieczeństwa w szczególności umożliwiające unikniecie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nieszczęśliwych wypadków podczas wykonywania robót.</w:t>
      </w:r>
    </w:p>
    <w:p w:rsidR="004A4181" w:rsidRPr="001A7012" w:rsidRDefault="004A4181" w:rsidP="003B1D85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355"/>
        <w:jc w:val="both"/>
        <w:rPr>
          <w:rFonts w:ascii="Verdana" w:hAnsi="Verdana" w:cs="Verdana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W czasie  realizacji  robót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Wykonawca będzie utrzymywał porządek na terenie budowy, będzie usuwał odpady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i śmieci, </w:t>
      </w:r>
      <w:r w:rsidRPr="001A7012">
        <w:rPr>
          <w:rFonts w:ascii="Verdana" w:hAnsi="Verdana" w:cs="Verdana"/>
          <w:spacing w:val="-1"/>
          <w:sz w:val="20"/>
          <w:szCs w:val="20"/>
        </w:rPr>
        <w:t>zapewniał przestrzeganie przepisów bezpieczeństwa i higieny pracy oraz ochrony mienia.</w:t>
      </w:r>
    </w:p>
    <w:p w:rsidR="004A4181" w:rsidRPr="001A7012" w:rsidRDefault="004A4181" w:rsidP="003B1D85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9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zobowiązuje   się   do   dokonywania   utylizacji   odpadów   zgodnie   z </w:t>
      </w: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>obowiązującymi przepisami prawa.</w:t>
      </w:r>
    </w:p>
    <w:p w:rsidR="004A4181" w:rsidRPr="001A7012" w:rsidRDefault="004A4181" w:rsidP="003B1D85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355"/>
        <w:jc w:val="both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zobowiązuje się do umożliwienia wstępu na teren budowy pracownikom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organów   państwowego   nadzoru   budowlanego,   do   których   należy  wykonywanie </w:t>
      </w: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zadań określonych ustawą - Prawo budowlane oraz do udostępnienia im danych 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informacji wymaganych tą ustawą.</w:t>
      </w:r>
    </w:p>
    <w:p w:rsidR="004A4181" w:rsidRPr="00B00097" w:rsidRDefault="004A4181" w:rsidP="003B1D85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5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Po zakończeniu robót Wykonawca zobowiązany jest uporządkować teren budowy i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przekazać go Zamawiającemu w terminie ustalonym na odbiór robót.</w:t>
      </w:r>
    </w:p>
    <w:p w:rsidR="004A4181" w:rsidRPr="00B00097" w:rsidRDefault="004A4181" w:rsidP="00923368">
      <w:pPr>
        <w:shd w:val="clear" w:color="auto" w:fill="FFFFFF"/>
        <w:ind w:right="10"/>
        <w:jc w:val="center"/>
        <w:rPr>
          <w:rFonts w:ascii="Verdana" w:hAnsi="Verdana" w:cs="Verdana"/>
          <w:color w:val="000000"/>
          <w:spacing w:val="7"/>
          <w:sz w:val="20"/>
          <w:szCs w:val="20"/>
        </w:rPr>
      </w:pPr>
    </w:p>
    <w:p w:rsidR="004A4181" w:rsidRDefault="004A4181" w:rsidP="00DE3D38">
      <w:pPr>
        <w:shd w:val="clear" w:color="auto" w:fill="FFFFFF"/>
        <w:ind w:right="10"/>
        <w:jc w:val="center"/>
        <w:rPr>
          <w:rFonts w:ascii="Verdana" w:hAnsi="Verdana" w:cs="Verdana"/>
          <w:b/>
          <w:bCs/>
          <w:color w:val="000000"/>
          <w:spacing w:val="7"/>
          <w:sz w:val="20"/>
          <w:szCs w:val="20"/>
        </w:rPr>
      </w:pPr>
    </w:p>
    <w:p w:rsidR="004A4181" w:rsidRPr="00BE5B4A" w:rsidRDefault="004A4181" w:rsidP="00831540">
      <w:pPr>
        <w:shd w:val="clear" w:color="auto" w:fill="FFFFFF"/>
        <w:spacing w:after="0" w:line="240" w:lineRule="auto"/>
        <w:ind w:right="10"/>
        <w:jc w:val="center"/>
        <w:rPr>
          <w:rFonts w:ascii="Verdana" w:hAnsi="Verdana" w:cs="Verdana"/>
          <w:b/>
          <w:bCs/>
          <w:color w:val="000000"/>
          <w:spacing w:val="7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§ 6</w:t>
      </w:r>
    </w:p>
    <w:p w:rsidR="004A4181" w:rsidRPr="003B1D85" w:rsidRDefault="004A4181" w:rsidP="00831540">
      <w:pPr>
        <w:widowControl w:val="0"/>
        <w:numPr>
          <w:ilvl w:val="0"/>
          <w:numId w:val="49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 zapewni   wykonanie   przedmiotu   umowy   z   materiałów   własnych, nowych, certyfikowanych, w gatunku wynikającym z dokumentacji technicznej</w:t>
      </w:r>
      <w:r w:rsidRPr="003B1D85">
        <w:rPr>
          <w:rFonts w:ascii="Verdana" w:hAnsi="Verdana" w:cs="Verdana"/>
          <w:sz w:val="20"/>
          <w:szCs w:val="20"/>
        </w:rPr>
        <w:t>, zgodnie z dokumentacją projektową i zasadami wiedzy technicznej, obowiązującymi przepisami prawa.</w:t>
      </w:r>
    </w:p>
    <w:p w:rsidR="004A4181" w:rsidRPr="003B1D85" w:rsidRDefault="004A4181" w:rsidP="00BE5B4A">
      <w:pPr>
        <w:widowControl w:val="0"/>
        <w:numPr>
          <w:ilvl w:val="0"/>
          <w:numId w:val="49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after="0" w:line="240" w:lineRule="exact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Urządzenia i materiały, o których mowa w pkt. 1, powinny odpowiadać co do jakości wymogom   wyrobów   dopuszczonych   do   obrotu   i   stosowania   w   budownictwie określonym w art. 10 ustawy - Prawo budowlane oraz wymaganiom określonym w dokumentacji technicznej.</w:t>
      </w:r>
    </w:p>
    <w:p w:rsidR="004A4181" w:rsidRPr="003B1D85" w:rsidRDefault="004A4181" w:rsidP="00BE5B4A">
      <w:pPr>
        <w:widowControl w:val="0"/>
        <w:numPr>
          <w:ilvl w:val="0"/>
          <w:numId w:val="49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20" w:after="0" w:line="240" w:lineRule="exact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Na każde żądanie Zamawiającego lub inspektora nadzoru Wykonawca obowiązany jest    okazać    w    stosunku    do    wskazanych    materiałów:    certyfikat    na    znak bezpieczeństwa, deklarację zgodności lub certyfikat zgodności z Polską Normą lub aprobatą tec</w:t>
      </w:r>
      <w:r w:rsidRPr="003B1D85">
        <w:rPr>
          <w:rFonts w:ascii="Verdana" w:hAnsi="Verdana" w:cs="Verdana"/>
          <w:color w:val="000000"/>
        </w:rPr>
        <w:t>hniczną.</w:t>
      </w:r>
    </w:p>
    <w:p w:rsidR="004A4181" w:rsidRDefault="004A4181" w:rsidP="00831540">
      <w:pPr>
        <w:shd w:val="clear" w:color="auto" w:fill="FFFFFF"/>
        <w:spacing w:after="0" w:line="240" w:lineRule="auto"/>
        <w:ind w:right="14"/>
        <w:jc w:val="center"/>
        <w:rPr>
          <w:rFonts w:ascii="Verdana" w:hAnsi="Verdana" w:cs="Verdana"/>
          <w:b/>
          <w:bCs/>
          <w:color w:val="000000"/>
          <w:spacing w:val="5"/>
          <w:sz w:val="20"/>
          <w:szCs w:val="20"/>
        </w:rPr>
      </w:pPr>
    </w:p>
    <w:p w:rsidR="004A4181" w:rsidRPr="00BE5B4A" w:rsidRDefault="004A4181" w:rsidP="00831540">
      <w:pPr>
        <w:shd w:val="clear" w:color="auto" w:fill="FFFFFF"/>
        <w:spacing w:after="0" w:line="240" w:lineRule="auto"/>
        <w:ind w:right="14"/>
        <w:jc w:val="center"/>
        <w:rPr>
          <w:rFonts w:ascii="Verdana" w:hAnsi="Verdana" w:cs="Verdana"/>
          <w:b/>
          <w:bCs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§ 7</w:t>
      </w:r>
    </w:p>
    <w:p w:rsidR="004A4181" w:rsidRPr="003B1D85" w:rsidRDefault="004A4181" w:rsidP="00831540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przyjmuje na siebie następujące obowiązki szczegółowe:</w:t>
      </w:r>
    </w:p>
    <w:p w:rsidR="004A4181" w:rsidRPr="003B1D85" w:rsidRDefault="004A4181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Wykonanie   wszelkich   prac   zagospodarowania   terenu   budowy   niezbędnych   dla prawidłowego   rozpoczęcia   i   przeprowadzenia   robót   budowlanych   zgodnych   z umową.</w:t>
      </w:r>
    </w:p>
    <w:p w:rsidR="004A4181" w:rsidRPr="003B1D85" w:rsidRDefault="004A4181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Wykonanie czynności zabezpieczających i tymczasowych w rejonie i bezpośrednim sąsiedztwie prowadzonych prac budowlanych.</w:t>
      </w:r>
    </w:p>
    <w:p w:rsidR="004A4181" w:rsidRPr="003B1D85" w:rsidRDefault="004A4181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Usunięcie wszelkich stwierdzonych wad i usterek w trakcie budowy w terminie uzgodnionym z Zamawiającym.</w:t>
      </w:r>
    </w:p>
    <w:p w:rsidR="004A4181" w:rsidRPr="003B1D85" w:rsidRDefault="004A4181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Prowadzenie   dziennika   budowy i dokonywania   w   nim   zapisów   istotnych   dla prowadzenia budowy.</w:t>
      </w:r>
    </w:p>
    <w:p w:rsidR="004A4181" w:rsidRPr="003B1D85" w:rsidRDefault="004A4181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Przeprowadzenie   wszelkich   wymaganych   przepisami   odbiorów      kontroli   przez właściwe   urzędy   i   organy   administracji,   rzeczoznawców   i   wymagany   dozór techniczny.</w:t>
      </w:r>
    </w:p>
    <w:p w:rsidR="004A4181" w:rsidRPr="003B1D85" w:rsidRDefault="004A4181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Informowania Inspektora nadzoru o terminie zakrycia robót ulegających zakryciu, oraz terminie odbioru robót zanikających; jeżeli Wykonawca nie poinformuje o tych faktach  inspektora nadzoru zobowiązany jest odkryć roboty lub wykonać otwory niezbędne do zbadania robót, a następnie przywrócić roboty do stanu poprzedniego.</w:t>
      </w:r>
    </w:p>
    <w:p w:rsidR="004A4181" w:rsidRPr="003B1D85" w:rsidRDefault="004A4181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 wypadku   zniszczenia   lub   uszkodzenia   robót,   ich   części   w  toku</w:t>
      </w:r>
      <w:r w:rsidRPr="003B1D85">
        <w:rPr>
          <w:rFonts w:ascii="Verdana" w:hAnsi="Verdana" w:cs="Verdana"/>
          <w:color w:val="000000"/>
        </w:rPr>
        <w:t xml:space="preserve">   </w:t>
      </w:r>
      <w:r w:rsidRPr="003B1D85">
        <w:rPr>
          <w:rFonts w:ascii="Verdana" w:hAnsi="Verdana" w:cs="Verdana"/>
          <w:color w:val="000000"/>
          <w:sz w:val="20"/>
          <w:szCs w:val="20"/>
        </w:rPr>
        <w:t>realizacji   - naprawienia ich i doprowadzenia do stanu poprzedniego.</w:t>
      </w:r>
    </w:p>
    <w:p w:rsidR="004A4181" w:rsidRPr="003B1D85" w:rsidRDefault="004A4181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wypadku spowodowania zniszczeń lub uszkodzeń u osób trzecich na skutek złej organizacji robót - naprawienia ich i doprowadzenia do stanu poprzedniego, a jeżeli to jest niemożliwe do wypłacenia odszkodowania za zniszczenia.</w:t>
      </w:r>
    </w:p>
    <w:p w:rsidR="004A4181" w:rsidRPr="003B1D85" w:rsidRDefault="004A4181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Spełnienie zobowiązań wobec osób trzecich , powstałych w związku z korzystaniem na cele budowlane z publicznych lub prywatnych nieruchomości i obiektów.</w:t>
      </w:r>
    </w:p>
    <w:p w:rsidR="004A4181" w:rsidRPr="003B1D85" w:rsidRDefault="004A4181" w:rsidP="003B1D85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35" w:lineRule="exact"/>
        <w:ind w:left="533" w:hanging="35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Dostarczenie     niezbędnej     dokumentacji     potrzebnej     do     wypełnienia   przez Zamawiającego ciążących na nim obowiązków  publicznoprawnych</w:t>
      </w:r>
    </w:p>
    <w:p w:rsidR="004A4181" w:rsidRPr="003B1D85" w:rsidRDefault="004A4181" w:rsidP="003B1D85">
      <w:pPr>
        <w:shd w:val="clear" w:color="auto" w:fill="FFFFFF"/>
        <w:tabs>
          <w:tab w:val="left" w:pos="533"/>
        </w:tabs>
        <w:ind w:hanging="353"/>
        <w:jc w:val="both"/>
        <w:rPr>
          <w:rFonts w:ascii="Verdana" w:hAnsi="Verdana" w:cs="Verdana"/>
          <w:color w:val="000000"/>
        </w:rPr>
      </w:pPr>
    </w:p>
    <w:p w:rsidR="004A4181" w:rsidRPr="00BE5B4A" w:rsidRDefault="004A4181" w:rsidP="00831540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§ 8</w:t>
      </w:r>
      <w:r w:rsidRPr="00BE5B4A">
        <w:rPr>
          <w:rFonts w:ascii="Verdana" w:hAnsi="Verdana" w:cs="Arial"/>
          <w:b/>
          <w:sz w:val="20"/>
          <w:szCs w:val="20"/>
        </w:rPr>
        <w:t xml:space="preserve"> </w:t>
      </w:r>
    </w:p>
    <w:p w:rsidR="004A4181" w:rsidRPr="003B1D85" w:rsidRDefault="004A4181" w:rsidP="00831540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Wykonawca   udziela Zamawiającemu  </w:t>
      </w:r>
      <w:r w:rsidRPr="003B1D85">
        <w:rPr>
          <w:rFonts w:ascii="Verdana" w:hAnsi="Verdana" w:cs="Verdana"/>
          <w:b/>
          <w:color w:val="000000"/>
          <w:sz w:val="20"/>
          <w:szCs w:val="20"/>
        </w:rPr>
        <w:t xml:space="preserve">36 - miesięcznej </w:t>
      </w:r>
      <w:r w:rsidRPr="003B1D85">
        <w:rPr>
          <w:rFonts w:ascii="Verdana" w:hAnsi="Verdana" w:cs="Verdana"/>
          <w:color w:val="000000"/>
          <w:sz w:val="20"/>
          <w:szCs w:val="20"/>
        </w:rPr>
        <w:t xml:space="preserve">gwarancji jakości  na roboty budowlane stanowiące przedmiot niniejszej umowy. Gwarancja udzielana jest na zasadach określonych w Kodeksie cywilnym, z zastrzeżeniem    ustępów poniższych. Okres gwarancji rozpoczyna swój bieg od dnia </w:t>
      </w:r>
      <w:r w:rsidRPr="003B1D85">
        <w:rPr>
          <w:rFonts w:ascii="Verdana" w:hAnsi="Verdana" w:cs="Verdana"/>
          <w:sz w:val="20"/>
          <w:szCs w:val="20"/>
        </w:rPr>
        <w:t>podpisania przez strony umowy</w:t>
      </w:r>
      <w:r w:rsidRPr="003B1D85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3B1D85">
        <w:rPr>
          <w:rFonts w:ascii="Verdana" w:hAnsi="Verdana" w:cs="Verdana"/>
          <w:color w:val="000000"/>
          <w:sz w:val="20"/>
          <w:szCs w:val="20"/>
        </w:rPr>
        <w:t>odbioru końcowego całego przedmiotu umowy.</w:t>
      </w:r>
    </w:p>
    <w:p w:rsidR="004A4181" w:rsidRPr="003B1D85" w:rsidRDefault="004A4181" w:rsidP="003B1D85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40" w:lineRule="auto"/>
        <w:ind w:left="720" w:hanging="540"/>
        <w:jc w:val="both"/>
        <w:rPr>
          <w:rFonts w:ascii="Verdana" w:hAnsi="Verdana"/>
          <w:sz w:val="20"/>
          <w:szCs w:val="20"/>
        </w:rPr>
      </w:pPr>
      <w:r w:rsidRPr="003B1D85">
        <w:rPr>
          <w:rFonts w:ascii="Verdana" w:hAnsi="Verdana"/>
          <w:sz w:val="20"/>
          <w:szCs w:val="20"/>
        </w:rPr>
        <w:t>Niniejsza gwarancja obejmuje bezpłatną wymianę lub naprawę elementów urządzeń  uznanych przez producenta za wadliwe pod względem materiału i/lub wykonania oraz pokrycie kosztów robocizny związanych z usunięciem takich wad. Wykonawca lub serwis producenta zadecyduje o tym, jakie działania zostaną podjęte w celu usunięcia wyżej wymienionych wad. Wadliwe elementy konstrukcyjne, po wymontowaniu z urządzeń i zastąpieniu ich pozbawionymi wad, są własnością Wykonawcy.</w:t>
      </w:r>
    </w:p>
    <w:p w:rsidR="004A4181" w:rsidRPr="003B1D85" w:rsidRDefault="004A4181" w:rsidP="003B1D85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40" w:lineRule="auto"/>
        <w:ind w:left="72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  ramach   gwarancji  jakości   Wykonawca   zobowiązuje  się  do nieodpłatnego   przystąpienia   do usunięcia wady w terminie 7 (słownie: siedmiu) dni od dnia powiadomienia go o wadzie przez Zamawiającego.( dotyczy robót budowlanych)</w:t>
      </w:r>
    </w:p>
    <w:p w:rsidR="004A4181" w:rsidRPr="003B1D85" w:rsidRDefault="004A4181" w:rsidP="003B1D85">
      <w:pPr>
        <w:numPr>
          <w:ilvl w:val="0"/>
          <w:numId w:val="28"/>
        </w:numPr>
        <w:tabs>
          <w:tab w:val="left" w:pos="720"/>
        </w:tabs>
        <w:spacing w:before="120" w:after="0" w:line="240" w:lineRule="auto"/>
        <w:ind w:left="720" w:hanging="540"/>
        <w:jc w:val="both"/>
        <w:rPr>
          <w:rFonts w:ascii="Verdana" w:hAnsi="Verdana"/>
          <w:sz w:val="20"/>
          <w:szCs w:val="20"/>
        </w:rPr>
      </w:pPr>
      <w:r w:rsidRPr="003B1D85">
        <w:rPr>
          <w:rFonts w:ascii="Verdana" w:hAnsi="Verdana"/>
          <w:sz w:val="20"/>
          <w:szCs w:val="20"/>
        </w:rPr>
        <w:t>Termin usunięcia wad ujawnionych w okresie gwarancji wynosi max. 14 (słownie: czternaście) dni od dnia powiadomienia Wykonawcy o wadzie przez Zamawiającego. Wykonawca zobowiązany jest odebrać do naprawy i dostarczyć po naprawie przedmiot umowy do siedziby Zamawiającego w terminie umożliwiającym wykonanie naprawy zgodnie z zapisem zdania pierwszego na swój koszt. ( dotyczy dostawy)</w:t>
      </w:r>
    </w:p>
    <w:p w:rsidR="004A4181" w:rsidRPr="003B1D85" w:rsidRDefault="004A4181" w:rsidP="003B1D85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40" w:lineRule="auto"/>
        <w:ind w:left="720" w:hanging="540"/>
        <w:jc w:val="both"/>
        <w:rPr>
          <w:rFonts w:ascii="Verdana" w:hAnsi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Udzielenie gwarancji jakości przez innych gwarantów na poszczególne urządzenia, materiały itp. wchodzące w skład przedmiotu umowy nie ogranicza, ani nie wyłącza w jakimkolwiek zakresie gwarancji jakości udzielonej przez Wykonawcę.</w:t>
      </w:r>
    </w:p>
    <w:p w:rsidR="004A4181" w:rsidRDefault="004A4181" w:rsidP="00B00097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color w:val="000000"/>
          <w:spacing w:val="7"/>
        </w:rPr>
      </w:pPr>
    </w:p>
    <w:p w:rsidR="004A4181" w:rsidRPr="000E3695" w:rsidRDefault="004A4181" w:rsidP="00B00097">
      <w:pPr>
        <w:shd w:val="clear" w:color="auto" w:fill="FFFFFF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0E3695"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§ 9</w:t>
      </w:r>
    </w:p>
    <w:p w:rsidR="004A4181" w:rsidRPr="003B1D85" w:rsidRDefault="004A4181" w:rsidP="003B1D85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7" w:after="0" w:line="240" w:lineRule="auto"/>
        <w:ind w:left="72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Na     zabezpieczenie     roszczeń     służących     na     podstawie     niniejszej     umowy Zamawiającemu    przeciwko    Wykonawcy    z    jakiegokolwiek    tytułu    prawnego, Wykonawca wnosi zabezpieczenie należytego wykonania umowy.</w:t>
      </w:r>
    </w:p>
    <w:p w:rsidR="004A4181" w:rsidRPr="003B1D85" w:rsidRDefault="004A4181" w:rsidP="003B1D85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  <w:tab w:val="left" w:leader="underscore" w:pos="4190"/>
        </w:tabs>
        <w:autoSpaceDE w:val="0"/>
        <w:autoSpaceDN w:val="0"/>
        <w:adjustRightInd w:val="0"/>
        <w:spacing w:before="115" w:after="0" w:line="240" w:lineRule="exact"/>
        <w:ind w:left="72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Zabezpieczenie   zostanie   wniesione   w   wysokości   5%   (słownie:  pięciu    procent) wynagrodzenia ryczałtowego brutto określonego w § 12 pkt 1 niniejszej Umowy, tj.  w kwocie  ………………….(słownie:) złotych.</w:t>
      </w:r>
    </w:p>
    <w:p w:rsidR="004A4181" w:rsidRPr="003B1D85" w:rsidRDefault="004A4181" w:rsidP="003B1D85">
      <w:pPr>
        <w:shd w:val="clear" w:color="auto" w:fill="FFFFFF"/>
        <w:tabs>
          <w:tab w:val="left" w:pos="720"/>
        </w:tabs>
        <w:spacing w:before="110"/>
        <w:ind w:left="720" w:hanging="540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3.</w:t>
      </w:r>
      <w:r w:rsidRPr="003B1D85">
        <w:rPr>
          <w:rFonts w:ascii="Verdana" w:hAnsi="Verdana" w:cs="Verdana"/>
          <w:color w:val="000000"/>
          <w:sz w:val="20"/>
          <w:szCs w:val="20"/>
        </w:rPr>
        <w:tab/>
        <w:t>Zwrot zabezpieczenia nastąpi w następujących terminach:</w:t>
      </w:r>
    </w:p>
    <w:p w:rsidR="004A4181" w:rsidRPr="003B1D85" w:rsidRDefault="004A4181" w:rsidP="003B1D85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10" w:after="0" w:line="245" w:lineRule="exact"/>
        <w:ind w:left="108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70% (słownie: siedemdziesiąt procent) wartości zabezpieczenia - w terminie 30 (słownie: trzydziestu) dni od odbioru końcowego z zastrzeżeniem § 10</w:t>
      </w:r>
    </w:p>
    <w:p w:rsidR="004A4181" w:rsidRPr="003B1D85" w:rsidRDefault="004A4181" w:rsidP="003B1D85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0" w:line="240" w:lineRule="exact"/>
        <w:ind w:left="108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30% (słownie: trzydzieści procent) wartości zabezpieczenia - w terminie 15 (słownie: piętnastu) dni od zakończenia okresu gwarancji jakości na przedmiot umowy</w:t>
      </w:r>
    </w:p>
    <w:p w:rsidR="004A4181" w:rsidRPr="003B1D85" w:rsidRDefault="004A4181" w:rsidP="003B1D85">
      <w:pPr>
        <w:shd w:val="clear" w:color="auto" w:fill="FFFFFF"/>
        <w:tabs>
          <w:tab w:val="left" w:pos="701"/>
        </w:tabs>
        <w:spacing w:before="130" w:line="240" w:lineRule="exact"/>
        <w:ind w:left="720" w:hanging="718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4.</w:t>
      </w:r>
      <w:r w:rsidRPr="003B1D85">
        <w:rPr>
          <w:rFonts w:ascii="Verdana" w:hAnsi="Verdana" w:cs="Verdana"/>
          <w:color w:val="000000"/>
          <w:sz w:val="20"/>
          <w:szCs w:val="20"/>
        </w:rPr>
        <w:tab/>
        <w:t>W   przypadku   wniesienia   Zabezpieczenia   w   postaci   gwarancji   lub   poręczenia Zamawiający wymaga aby dokument gwarancji lub poręczenia obejmował okres do dnia zakończenia robót.   Na   14  dni   przed   upływem  tego  terminu  Wykonawca obowiązany jest złożyć u Zamawiającego dokument gwarancji lub poręczenia na kwotę w wysokości  30%  wartości  zabezpieczenia  obejmujący okres gwarancji  i rękojmi pod rygorem zapłaty kary umownej.</w:t>
      </w:r>
    </w:p>
    <w:p w:rsidR="004A4181" w:rsidRPr="003B1D85" w:rsidRDefault="004A4181" w:rsidP="003B1D85">
      <w:pPr>
        <w:shd w:val="clear" w:color="auto" w:fill="FFFFFF"/>
        <w:tabs>
          <w:tab w:val="left" w:pos="720"/>
        </w:tabs>
        <w:spacing w:before="120" w:line="240" w:lineRule="exact"/>
        <w:ind w:left="72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5.</w:t>
      </w:r>
      <w:r w:rsidRPr="003B1D85">
        <w:rPr>
          <w:rFonts w:ascii="Verdana" w:hAnsi="Verdana" w:cs="Verdana"/>
          <w:color w:val="000000"/>
          <w:sz w:val="20"/>
          <w:szCs w:val="20"/>
        </w:rPr>
        <w:tab/>
        <w:t>W   przypadku   nieuregulowania   przez   Wykonawcę   roszczeń   Zamawiającego,   o których mowa w ust. 1, Zamawiający może dokonać polecenia przelewu lub wypłaty gotówkowej z rachunku / zrealizować gwarancję (poręczenie) celem zaspokojenia roszczenia.   Polecenie  przelewu   lub wypłata  może  nastąpić w  każdym  terminie. Wykonawca   jest   obowiązany   utrzymywać   na   rachunku   środki   równe   kwocie zabezpieczenia,   o   którym   mowa   w   ust   1   co   najmniej   do   upływu   terminów określonych  w  pkt 4.  W takim  przypadku  utrata  prawa  do oprocentowania  lub obniżenie oprocentowania stanowi ryzyko Wykonawcy.</w:t>
      </w:r>
    </w:p>
    <w:p w:rsidR="004A4181" w:rsidRPr="003B1D85" w:rsidRDefault="004A4181" w:rsidP="003B1D85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4A4181" w:rsidRDefault="004A4181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4A4181" w:rsidRPr="000E3695" w:rsidRDefault="004A4181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E3695">
        <w:rPr>
          <w:rFonts w:ascii="Verdana" w:hAnsi="Verdana" w:cs="Verdana"/>
          <w:b/>
          <w:bCs/>
          <w:color w:val="000000"/>
          <w:sz w:val="20"/>
          <w:szCs w:val="20"/>
        </w:rPr>
        <w:t xml:space="preserve">ZASADY ODBIORU ROBÓT </w:t>
      </w:r>
    </w:p>
    <w:p w:rsidR="004A4181" w:rsidRPr="00EE3D92" w:rsidRDefault="004A4181" w:rsidP="00B00097">
      <w:pPr>
        <w:shd w:val="clear" w:color="auto" w:fill="FFFFFF"/>
        <w:tabs>
          <w:tab w:val="left" w:pos="542"/>
        </w:tabs>
        <w:spacing w:before="120" w:after="0" w:line="240" w:lineRule="auto"/>
        <w:ind w:left="542" w:hanging="538"/>
        <w:jc w:val="center"/>
        <w:rPr>
          <w:rFonts w:ascii="Verdana" w:hAnsi="Verdana" w:cs="Verdana"/>
          <w:color w:val="000000"/>
          <w:sz w:val="20"/>
          <w:szCs w:val="20"/>
        </w:rPr>
      </w:pPr>
      <w:r w:rsidRPr="00EE3D92">
        <w:rPr>
          <w:rFonts w:ascii="Verdana" w:hAnsi="Verdana" w:cs="Verdana"/>
          <w:b/>
          <w:bCs/>
          <w:color w:val="000000"/>
          <w:sz w:val="20"/>
          <w:szCs w:val="20"/>
        </w:rPr>
        <w:t>§ 10</w:t>
      </w:r>
    </w:p>
    <w:p w:rsidR="004A4181" w:rsidRPr="003B1D85" w:rsidRDefault="004A4181" w:rsidP="003B1D85">
      <w:pPr>
        <w:shd w:val="clear" w:color="auto" w:fill="FFFFFF"/>
        <w:spacing w:after="0" w:line="240" w:lineRule="auto"/>
        <w:ind w:left="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 xml:space="preserve">1.  </w:t>
      </w:r>
      <w:r w:rsidRPr="003B1D85">
        <w:rPr>
          <w:rFonts w:ascii="Verdana" w:hAnsi="Verdana" w:cs="Verdana"/>
          <w:color w:val="000000"/>
          <w:sz w:val="20"/>
          <w:szCs w:val="20"/>
        </w:rPr>
        <w:t xml:space="preserve">Strony postanawiają, że przedmiotem odbioru końcowego będzie przedmiot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        umowy. O planowanym terminie odbioru przedmiotu zamówienia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        wymienionego  w § 1 Wykonawca zobowiązany jest poinformować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        Zamawiającego na piśmie z co najmniej z siedmiodniowym wyprzedzeniem.</w:t>
      </w:r>
    </w:p>
    <w:p w:rsidR="004A4181" w:rsidRPr="003B1D85" w:rsidRDefault="004A4181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30" w:after="0" w:line="240" w:lineRule="exact"/>
        <w:ind w:left="523" w:hanging="52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Odbiór dokonywany będzie w obecności przedstawiciela wykonawcy oraz Inspektora nadzoru inwestorskiego oraz przedstawicieli Zamawiającego.</w:t>
      </w:r>
    </w:p>
    <w:p w:rsidR="004A4181" w:rsidRPr="003B1D85" w:rsidRDefault="004A4181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 xml:space="preserve">Odbiór końcowy przedmiotu umowy ma na celu przekazanie Zamawiającemu ustalonego w umowie przedmiotu do eksploatacji, po sprawdzeniu jego należytego wykonania. </w:t>
      </w:r>
    </w:p>
    <w:p w:rsidR="004A4181" w:rsidRPr="003B1D85" w:rsidRDefault="004A4181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Zamawiający ma prawo wstrzymać czynności odbioru końcowego przedmiotu umowy, jeżeli w czasie tych czynności ujawniono istnienie takich wad, które uzna za istotne – do czasu usunięcia tych wad</w:t>
      </w:r>
    </w:p>
    <w:p w:rsidR="004A4181" w:rsidRPr="003B1D85" w:rsidRDefault="004A4181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5" w:after="0" w:line="250" w:lineRule="exact"/>
        <w:ind w:left="523" w:hanging="52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 jest   zobowiązany   do   usunięcia   wszystkich   wad   stwierdzonych   w protokole na koszt własny.</w:t>
      </w:r>
    </w:p>
    <w:p w:rsidR="004A4181" w:rsidRPr="003B1D85" w:rsidRDefault="004A4181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Stwierdzenie wad lub usterek podczas odbioru  końcowego przedmiotu umowy w szczególności   niedających  się  usunąć  w  szybkim  czasie  lub uniemożliwiających korzystanie z niego w sposób prawidłowy skutkuje odmową końcowego odbioru. Wady    powinny    zostać    usunięte</w:t>
      </w:r>
      <w:r w:rsidRPr="003B1D85">
        <w:rPr>
          <w:rFonts w:ascii="Verdana" w:hAnsi="Verdana" w:cs="Verdana"/>
        </w:rPr>
        <w:t xml:space="preserve">    przez    </w:t>
      </w:r>
      <w:r w:rsidRPr="003B1D85">
        <w:rPr>
          <w:rFonts w:ascii="Verdana" w:hAnsi="Verdana" w:cs="Verdana"/>
          <w:sz w:val="20"/>
          <w:szCs w:val="20"/>
        </w:rPr>
        <w:t xml:space="preserve">Wykonawcę    </w:t>
      </w:r>
      <w:r w:rsidRPr="003B1D85">
        <w:rPr>
          <w:rFonts w:ascii="Verdana" w:hAnsi="Verdana" w:cs="Verdana"/>
          <w:color w:val="000000"/>
          <w:sz w:val="20"/>
          <w:szCs w:val="20"/>
        </w:rPr>
        <w:t>na    koszt    własny    w nieprzekraczalnym terminie 14 dni od terminu wyznaczonego na odbiór końcowy przedmiotu umowy</w:t>
      </w:r>
      <w:r w:rsidRPr="003B1D85">
        <w:rPr>
          <w:rFonts w:ascii="Verdana" w:hAnsi="Verdana" w:cs="Verdana"/>
          <w:color w:val="000000"/>
        </w:rPr>
        <w:t xml:space="preserve">. </w:t>
      </w:r>
      <w:r w:rsidRPr="003B1D85">
        <w:rPr>
          <w:rFonts w:ascii="Verdana" w:hAnsi="Verdana" w:cs="Verdana"/>
          <w:sz w:val="20"/>
          <w:szCs w:val="20"/>
        </w:rPr>
        <w:t>Wykonawcy nie przysługuje wynagrodzenie za pracę, materiały i urządzenia użyte do usunięcia wad.</w:t>
      </w:r>
    </w:p>
    <w:p w:rsidR="004A4181" w:rsidRPr="003B1D85" w:rsidRDefault="004A4181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Po    protokolarnym    stwierdzeniu    usunięcia   wad    stwierdzonych    przy   odbiorze końcowym oraz w okresie gwarancji i rękojmi rozpoczynają swój bieg terminy na zwrot (zwolnienie) pozostałej kwoty zabezpieczenia należytego wykonania umowy.</w:t>
      </w:r>
    </w:p>
    <w:p w:rsidR="004A4181" w:rsidRPr="003B1D85" w:rsidRDefault="004A4181" w:rsidP="003B1D85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50" w:lineRule="exact"/>
        <w:ind w:left="523" w:hanging="52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Protokół odbioru zostanie przedstawiony do akceptacji Zamawiającemu niezwłocznie po  jego   sporządzeniu.   Zaakceptowany   protokół  odbioru   stanowi   podstawę   do rozliczeń.</w:t>
      </w:r>
    </w:p>
    <w:p w:rsidR="004A4181" w:rsidRDefault="004A4181" w:rsidP="0069591E">
      <w:pPr>
        <w:shd w:val="clear" w:color="auto" w:fill="FFFFFF"/>
        <w:jc w:val="center"/>
        <w:rPr>
          <w:rFonts w:ascii="Verdana" w:hAnsi="Verdana" w:cs="Verdana"/>
          <w:b/>
          <w:bCs/>
          <w:color w:val="000000"/>
        </w:rPr>
      </w:pPr>
    </w:p>
    <w:p w:rsidR="004A4181" w:rsidRPr="00BE5B4A" w:rsidRDefault="004A4181" w:rsidP="00BE5B4A">
      <w:pPr>
        <w:shd w:val="clear" w:color="auto" w:fill="FFFFFF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 w:rsidRPr="00BE5B4A">
        <w:rPr>
          <w:rFonts w:ascii="Verdana" w:hAnsi="Verdana" w:cs="Verdana"/>
          <w:b/>
          <w:bCs/>
          <w:color w:val="000000"/>
          <w:sz w:val="20"/>
          <w:szCs w:val="20"/>
        </w:rPr>
        <w:t>PODWYKONAWCY</w:t>
      </w:r>
    </w:p>
    <w:p w:rsidR="004A4181" w:rsidRPr="00EE3D92" w:rsidRDefault="004A4181" w:rsidP="00831540">
      <w:pPr>
        <w:shd w:val="clear" w:color="auto" w:fill="FFFFFF"/>
        <w:spacing w:after="0" w:line="360" w:lineRule="auto"/>
        <w:ind w:right="19"/>
        <w:jc w:val="center"/>
        <w:rPr>
          <w:rFonts w:ascii="Verdana" w:hAnsi="Verdana" w:cs="Verdana"/>
          <w:sz w:val="20"/>
          <w:szCs w:val="20"/>
        </w:rPr>
      </w:pPr>
      <w:r w:rsidRPr="00EE3D92">
        <w:rPr>
          <w:rFonts w:ascii="Verdana" w:hAnsi="Verdana" w:cs="Verdana"/>
          <w:b/>
          <w:bCs/>
          <w:color w:val="000000"/>
          <w:sz w:val="20"/>
          <w:szCs w:val="20"/>
        </w:rPr>
        <w:t>§ 11</w:t>
      </w:r>
    </w:p>
    <w:p w:rsidR="004A4181" w:rsidRPr="003B1D85" w:rsidRDefault="004A4181" w:rsidP="00831540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  przypadku   zamiaru   powierzenia   wykonania  jakiejkolwiek   części  przedmiotu umowy      podwykonawcy      Wykonawca       będzie      zobowiązany      przedstawić Zamawiającemu do zatwierdzenia umowę z podwykonawcą lub jej projekt,   celem uzyskania zgody Zamawiającego na powierzenie tej części robót budowlanych temu podwykonawcy.</w:t>
      </w:r>
    </w:p>
    <w:p w:rsidR="004A4181" w:rsidRPr="003B1D85" w:rsidRDefault="004A4181" w:rsidP="003B1D85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5" w:after="0" w:line="240" w:lineRule="exact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Jeżeli  Zamawiający, w terminie  7  dni  od  przedstawienia  mu  przez Wykonawcę umowy z podwykonawcą lub jej projektu, wraz z częścią dokumentacji dotyczącą wykonania robót określonych w tej umowie lub tym projekcie, nie zgłosi na piśmie sprzeciwu   lub  zastrzeżeń,   uważa  się,  że  wyraził zgodę   na  zawarcie  umowy  z podwykonawcą.</w:t>
      </w:r>
    </w:p>
    <w:p w:rsidR="004A4181" w:rsidRPr="003B1D85" w:rsidRDefault="004A4181" w:rsidP="003B1D85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 ponosi   wobec   Zamawiającego   pełną   odpowiedzialność   za   roboty budowlane, które wykonuje przy pomocy podwykonawcy.</w:t>
      </w:r>
    </w:p>
    <w:p w:rsidR="004A4181" w:rsidRPr="003B1D85" w:rsidRDefault="004A4181" w:rsidP="003B1D85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obowiązany jest  do  zapłaty  wynagrodzenia   podwykonawcom   przed wystąpieniem o zapłatę wynagrodzenia do Zamawiającego.</w:t>
      </w:r>
    </w:p>
    <w:p w:rsidR="004A4181" w:rsidRDefault="004A4181" w:rsidP="0069591E">
      <w:pPr>
        <w:shd w:val="clear" w:color="auto" w:fill="FFFFFF"/>
        <w:ind w:right="2126"/>
        <w:jc w:val="center"/>
        <w:rPr>
          <w:rFonts w:ascii="Verdana" w:hAnsi="Verdana" w:cs="Verdana"/>
          <w:b/>
          <w:bCs/>
          <w:color w:val="000000"/>
          <w:spacing w:val="1"/>
        </w:rPr>
      </w:pPr>
      <w:r>
        <w:rPr>
          <w:rFonts w:ascii="Verdana" w:hAnsi="Verdana" w:cs="Verdana"/>
          <w:b/>
          <w:bCs/>
          <w:color w:val="000000"/>
          <w:spacing w:val="1"/>
        </w:rPr>
        <w:t xml:space="preserve">                         </w:t>
      </w:r>
    </w:p>
    <w:p w:rsidR="004A4181" w:rsidRPr="003F0AD6" w:rsidRDefault="004A4181" w:rsidP="003F0AD6">
      <w:pPr>
        <w:shd w:val="clear" w:color="auto" w:fill="FFFFFF"/>
        <w:spacing w:after="0" w:line="360" w:lineRule="auto"/>
        <w:jc w:val="center"/>
        <w:rPr>
          <w:rFonts w:ascii="Verdana" w:hAnsi="Verdana" w:cs="Verdana"/>
          <w:b/>
          <w:bCs/>
          <w:color w:val="000000"/>
          <w:spacing w:val="1"/>
          <w:sz w:val="20"/>
          <w:szCs w:val="20"/>
        </w:rPr>
      </w:pPr>
      <w:r w:rsidRPr="003F0AD6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WYNAGRODZENIE</w:t>
      </w:r>
    </w:p>
    <w:p w:rsidR="004A4181" w:rsidRPr="00EE3D92" w:rsidRDefault="004A4181" w:rsidP="00831540">
      <w:pPr>
        <w:shd w:val="clear" w:color="auto" w:fill="FFFFFF"/>
        <w:spacing w:after="0" w:line="360" w:lineRule="auto"/>
        <w:ind w:left="3515" w:right="3544"/>
        <w:jc w:val="center"/>
        <w:rPr>
          <w:rFonts w:ascii="Verdana" w:hAnsi="Verdana" w:cs="Verdana"/>
          <w:sz w:val="20"/>
          <w:szCs w:val="20"/>
        </w:rPr>
      </w:pPr>
      <w:r w:rsidRPr="00EE3D92">
        <w:rPr>
          <w:rFonts w:ascii="Verdana" w:hAnsi="Verdana" w:cs="Verdana"/>
          <w:b/>
          <w:bCs/>
          <w:color w:val="000000"/>
          <w:sz w:val="20"/>
          <w:szCs w:val="20"/>
        </w:rPr>
        <w:t>§ 12</w:t>
      </w:r>
    </w:p>
    <w:p w:rsidR="004A4181" w:rsidRPr="003B1D85" w:rsidRDefault="004A4181" w:rsidP="00831540">
      <w:pPr>
        <w:shd w:val="clear" w:color="auto" w:fill="FFFFFF"/>
        <w:spacing w:after="0" w:line="240" w:lineRule="exact"/>
        <w:ind w:left="2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</w:rPr>
        <w:t>1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. </w:t>
      </w:r>
      <w:r w:rsidRPr="003B1D85">
        <w:rPr>
          <w:rFonts w:ascii="Verdana" w:hAnsi="Verdana" w:cs="Verdana"/>
          <w:color w:val="000000"/>
          <w:sz w:val="20"/>
          <w:szCs w:val="20"/>
        </w:rPr>
        <w:t xml:space="preserve">Za wykonanie przedmiotu umowy, Wykonawca otrzyma wynagrodzenie 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       ryczałtowe :</w:t>
      </w:r>
    </w:p>
    <w:p w:rsidR="004A4181" w:rsidRPr="003B1D85" w:rsidRDefault="004A4181" w:rsidP="003B1D85">
      <w:pPr>
        <w:shd w:val="clear" w:color="auto" w:fill="FFFFFF"/>
        <w:spacing w:before="77" w:after="0" w:line="240" w:lineRule="exact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       kwocie  łącznej     ……………………….   (słownie: ……………. złotych …/100)    brutto,    czyli    wraz    z</w:t>
      </w:r>
      <w:r w:rsidRPr="003B1D85">
        <w:rPr>
          <w:rFonts w:ascii="Verdana" w:hAnsi="Verdana" w:cs="Verdana"/>
          <w:sz w:val="20"/>
          <w:szCs w:val="20"/>
        </w:rPr>
        <w:t xml:space="preserve">  </w:t>
      </w:r>
      <w:r w:rsidRPr="003B1D85">
        <w:rPr>
          <w:rFonts w:ascii="Verdana" w:hAnsi="Verdana" w:cs="Verdana"/>
          <w:color w:val="000000"/>
          <w:sz w:val="20"/>
          <w:szCs w:val="20"/>
        </w:rPr>
        <w:t>podatkiem od towarów i usług.</w:t>
      </w:r>
    </w:p>
    <w:p w:rsidR="004A4181" w:rsidRPr="003B1D85" w:rsidRDefault="004A4181" w:rsidP="003B1D85">
      <w:pPr>
        <w:shd w:val="clear" w:color="auto" w:fill="FFFFFF"/>
        <w:spacing w:before="77" w:after="0" w:line="240" w:lineRule="exact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A4181" w:rsidRPr="003B1D85" w:rsidRDefault="004A4181" w:rsidP="003B1D85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Zapłata wynagrodzenia nastąpi w terminie 30 dni  na podstawie faktury końcowej   po otrzymaniu prawidłowo wystawionej  faktury VAT.</w:t>
      </w:r>
    </w:p>
    <w:p w:rsidR="004A4181" w:rsidRPr="003B1D85" w:rsidRDefault="004A4181" w:rsidP="003B1D85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Podstawą do wystawienia faktury jest protokół odbioru  zadania będącego przedmiotem zamówienia  potwierdzony przez Kierownika budowy i Inspektora nadzoru i zatwierdzony przez Zamawiającego.</w:t>
      </w:r>
    </w:p>
    <w:p w:rsidR="004A4181" w:rsidRPr="003B1D85" w:rsidRDefault="004A4181" w:rsidP="003B1D8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A4181" w:rsidRPr="003B1D85" w:rsidRDefault="004A4181" w:rsidP="003B1D85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4A4181" w:rsidRPr="003B1D85" w:rsidRDefault="004A4181" w:rsidP="003B1D85">
      <w:pPr>
        <w:shd w:val="clear" w:color="auto" w:fill="FFFFFF"/>
        <w:spacing w:line="360" w:lineRule="auto"/>
        <w:ind w:left="3515" w:right="354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4A4181" w:rsidRPr="00EE3D92" w:rsidRDefault="004A4181" w:rsidP="00831540">
      <w:pPr>
        <w:shd w:val="clear" w:color="auto" w:fill="FFFFFF"/>
        <w:spacing w:after="0" w:line="360" w:lineRule="auto"/>
        <w:ind w:left="3515" w:right="3544"/>
        <w:jc w:val="center"/>
        <w:rPr>
          <w:rFonts w:ascii="Verdana" w:hAnsi="Verdana" w:cs="Verdana"/>
          <w:sz w:val="20"/>
          <w:szCs w:val="20"/>
        </w:rPr>
      </w:pPr>
      <w:r w:rsidRPr="00EE3D92">
        <w:rPr>
          <w:rFonts w:ascii="Verdana" w:hAnsi="Verdana" w:cs="Verdana"/>
          <w:b/>
          <w:bCs/>
          <w:color w:val="000000"/>
          <w:sz w:val="20"/>
          <w:szCs w:val="20"/>
        </w:rPr>
        <w:t>§ 13</w:t>
      </w:r>
    </w:p>
    <w:p w:rsidR="004A4181" w:rsidRPr="003B1D85" w:rsidRDefault="004A4181" w:rsidP="00831540">
      <w:pPr>
        <w:pStyle w:val="BodyText"/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pacing w:val="7"/>
          <w:sz w:val="20"/>
          <w:szCs w:val="20"/>
        </w:rPr>
        <w:t>1.</w:t>
      </w:r>
      <w:r>
        <w:rPr>
          <w:rFonts w:ascii="Verdana" w:hAnsi="Verdana" w:cs="Verdana"/>
          <w:spacing w:val="7"/>
          <w:sz w:val="20"/>
          <w:szCs w:val="20"/>
        </w:rPr>
        <w:tab/>
      </w:r>
      <w:r w:rsidRPr="003B1D85">
        <w:rPr>
          <w:rFonts w:ascii="Verdana" w:hAnsi="Verdana" w:cs="Verdana"/>
          <w:sz w:val="20"/>
          <w:szCs w:val="20"/>
        </w:rPr>
        <w:t xml:space="preserve">Wynagrodzenie Wykonawcy będzie płatne na jego rachunek bankowy </w:t>
      </w:r>
      <w:r w:rsidRPr="003B1D85">
        <w:rPr>
          <w:rFonts w:ascii="Antique Olive" w:hAnsi="Antique Olive"/>
          <w:i/>
        </w:rPr>
        <w:t xml:space="preserve"> </w:t>
      </w:r>
      <w:r w:rsidRPr="003B1D85">
        <w:rPr>
          <w:rFonts w:ascii="Antique Olive" w:hAnsi="Antique Olive"/>
          <w:i/>
        </w:rPr>
        <w:br/>
      </w:r>
      <w:r w:rsidRPr="003B1D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</w:p>
    <w:p w:rsidR="004A4181" w:rsidRPr="003B1D85" w:rsidRDefault="004A4181" w:rsidP="003B1D85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15" w:after="0" w:line="240" w:lineRule="auto"/>
        <w:ind w:left="54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Strony ustalają, iż zapłata następuje z dniem obciążenia rachunku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Zamawiającego. </w:t>
      </w:r>
    </w:p>
    <w:p w:rsidR="004A4181" w:rsidRPr="003B1D85" w:rsidRDefault="004A4181" w:rsidP="003B1D85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0" w:after="0" w:line="240" w:lineRule="exact"/>
        <w:ind w:left="54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   upoważnia     Zamawiającego     do     potrącenia     z     należnego     mu wynagrodzenia wszelkich należności przysługujących Zamawiającemu na podstawie niniejszej umowy.</w:t>
      </w:r>
    </w:p>
    <w:p w:rsidR="004A4181" w:rsidRPr="003B1D85" w:rsidRDefault="004A4181" w:rsidP="003B1D85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5" w:after="0" w:line="240" w:lineRule="exact"/>
        <w:ind w:left="540" w:hanging="540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  przypadku   powierzenia   wykonania   jakiejkolwiek   części   przedmiotu   umowy podwykonawcom   zapłata   wynagrodzenia   Wykonawcy   nastąpi  po dokonaniu zapłaty przez Wykonawcę należności należnych wszystkim podwykonawcom.</w:t>
      </w:r>
    </w:p>
    <w:p w:rsidR="004A4181" w:rsidRPr="003B1D85" w:rsidRDefault="004A4181" w:rsidP="003B1D85">
      <w:pPr>
        <w:shd w:val="clear" w:color="auto" w:fill="FFFFFF"/>
        <w:tabs>
          <w:tab w:val="left" w:pos="9062"/>
        </w:tabs>
        <w:spacing w:line="340" w:lineRule="exact"/>
        <w:ind w:left="3634" w:right="-11"/>
        <w:jc w:val="both"/>
        <w:rPr>
          <w:rFonts w:ascii="Verdana" w:hAnsi="Verdana" w:cs="Verdana"/>
          <w:b/>
          <w:bCs/>
          <w:color w:val="000000"/>
        </w:rPr>
      </w:pPr>
    </w:p>
    <w:p w:rsidR="004A4181" w:rsidRPr="003F0AD6" w:rsidRDefault="004A4181" w:rsidP="003F0AD6">
      <w:pPr>
        <w:shd w:val="clear" w:color="auto" w:fill="FFFFFF"/>
        <w:tabs>
          <w:tab w:val="left" w:pos="9062"/>
        </w:tabs>
        <w:spacing w:after="0" w:line="360" w:lineRule="auto"/>
        <w:ind w:left="3634" w:right="-11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3F0AD6">
        <w:rPr>
          <w:rFonts w:ascii="Verdana" w:hAnsi="Verdana" w:cs="Verdana"/>
          <w:b/>
          <w:bCs/>
          <w:color w:val="000000"/>
          <w:sz w:val="20"/>
          <w:szCs w:val="20"/>
        </w:rPr>
        <w:t>UBEZPIECZENE</w:t>
      </w:r>
    </w:p>
    <w:p w:rsidR="004A4181" w:rsidRPr="00AF281D" w:rsidRDefault="004A4181" w:rsidP="003F0AD6">
      <w:pPr>
        <w:shd w:val="clear" w:color="auto" w:fill="FFFFFF"/>
        <w:tabs>
          <w:tab w:val="left" w:pos="9062"/>
        </w:tabs>
        <w:spacing w:after="0" w:line="360" w:lineRule="auto"/>
        <w:ind w:left="3634" w:right="-10"/>
        <w:rPr>
          <w:rFonts w:ascii="Verdana" w:hAnsi="Verdana" w:cs="Verdana"/>
          <w:sz w:val="20"/>
          <w:szCs w:val="20"/>
        </w:rPr>
      </w:pPr>
      <w:r w:rsidRPr="00AF281D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§ 14</w:t>
      </w:r>
    </w:p>
    <w:p w:rsidR="004A4181" w:rsidRPr="003B1D85" w:rsidRDefault="004A4181" w:rsidP="003B1D85">
      <w:pPr>
        <w:shd w:val="clear" w:color="auto" w:fill="FFFFFF"/>
        <w:tabs>
          <w:tab w:val="left" w:pos="720"/>
        </w:tabs>
        <w:spacing w:before="77" w:after="0" w:line="245" w:lineRule="exact"/>
        <w:ind w:left="720" w:hanging="71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7"/>
        </w:rPr>
        <w:t>1.</w:t>
      </w:r>
      <w:r>
        <w:rPr>
          <w:rFonts w:ascii="Verdana" w:hAnsi="Verdana" w:cs="Verdana"/>
          <w:color w:val="000000"/>
        </w:rPr>
        <w:tab/>
      </w:r>
      <w:r w:rsidRPr="003B1D85">
        <w:rPr>
          <w:rFonts w:ascii="Verdana" w:hAnsi="Verdana" w:cs="Verdana"/>
          <w:color w:val="000000"/>
          <w:sz w:val="20"/>
          <w:szCs w:val="20"/>
        </w:rPr>
        <w:t>Wykonawca oświadcza, że dla celów realizacji robót budowlanych objętych umową posiada:</w:t>
      </w:r>
    </w:p>
    <w:p w:rsidR="004A4181" w:rsidRPr="003B1D85" w:rsidRDefault="004A4181" w:rsidP="003B1D85">
      <w:pPr>
        <w:shd w:val="clear" w:color="auto" w:fill="FFFFFF"/>
        <w:tabs>
          <w:tab w:val="left" w:pos="1426"/>
          <w:tab w:val="left" w:leader="dot" w:pos="2501"/>
          <w:tab w:val="left" w:leader="dot" w:pos="7738"/>
        </w:tabs>
        <w:spacing w:before="115" w:line="240" w:lineRule="exact"/>
        <w:ind w:left="706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ubezpieczenie    majątkowe   od    odpowiedzialności   cywilnej    oraz   polisę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>ubezpieczenia      mienia     z     kwotą     ubezpieczenia:  ………………………………    za     szkody     osobowe, rzeczowe i majątkowe.</w:t>
      </w:r>
    </w:p>
    <w:p w:rsidR="004A4181" w:rsidRPr="003B1D85" w:rsidRDefault="004A4181" w:rsidP="003B1D85">
      <w:pPr>
        <w:shd w:val="clear" w:color="auto" w:fill="FFFFFF"/>
        <w:tabs>
          <w:tab w:val="left" w:pos="720"/>
        </w:tabs>
        <w:spacing w:before="125" w:line="245" w:lineRule="exact"/>
        <w:ind w:left="720" w:hanging="715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2.</w:t>
      </w:r>
      <w:r w:rsidRPr="003B1D85">
        <w:rPr>
          <w:rFonts w:ascii="Verdana" w:hAnsi="Verdana" w:cs="Verdana"/>
          <w:color w:val="000000"/>
          <w:sz w:val="20"/>
          <w:szCs w:val="20"/>
        </w:rPr>
        <w:tab/>
        <w:t>Wykonawca oświadcza, że będzie utrzymywał ubezpieczenie, o którym mowa w ust 1 przez okres obowiązywania umowy.</w:t>
      </w:r>
    </w:p>
    <w:p w:rsidR="004A4181" w:rsidRDefault="004A4181" w:rsidP="00771B6D">
      <w:pPr>
        <w:shd w:val="clear" w:color="auto" w:fill="FFFFFF"/>
        <w:spacing w:after="0" w:line="360" w:lineRule="auto"/>
        <w:ind w:left="4286" w:right="-11" w:hanging="612"/>
        <w:jc w:val="both"/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</w:pPr>
    </w:p>
    <w:p w:rsidR="004A4181" w:rsidRPr="003F0AD6" w:rsidRDefault="004A4181" w:rsidP="00771B6D">
      <w:pPr>
        <w:shd w:val="clear" w:color="auto" w:fill="FFFFFF"/>
        <w:spacing w:after="0" w:line="360" w:lineRule="auto"/>
        <w:ind w:left="4286" w:right="-11" w:hanging="612"/>
        <w:jc w:val="both"/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</w:pPr>
      <w:r w:rsidRPr="003F0AD6"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KARY UMOWNE </w:t>
      </w:r>
    </w:p>
    <w:p w:rsidR="004A4181" w:rsidRPr="00AF281D" w:rsidRDefault="004A4181" w:rsidP="003F0AD6">
      <w:pPr>
        <w:shd w:val="clear" w:color="auto" w:fill="FFFFFF"/>
        <w:spacing w:after="0" w:line="360" w:lineRule="auto"/>
        <w:ind w:left="4286" w:right="-11" w:hanging="612"/>
        <w:jc w:val="both"/>
        <w:rPr>
          <w:rFonts w:ascii="Verdana" w:hAnsi="Verdana" w:cs="Verdana"/>
          <w:sz w:val="20"/>
          <w:szCs w:val="20"/>
        </w:rPr>
      </w:pPr>
      <w:r w:rsidRPr="00AF281D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§ 15</w:t>
      </w:r>
    </w:p>
    <w:p w:rsidR="004A4181" w:rsidRPr="003B1D85" w:rsidRDefault="004A4181" w:rsidP="003B1D85">
      <w:pPr>
        <w:shd w:val="clear" w:color="auto" w:fill="FFFFFF"/>
        <w:spacing w:after="0" w:line="240" w:lineRule="auto"/>
        <w:ind w:left="1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>1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.      </w:t>
      </w:r>
      <w:r w:rsidRPr="003B1D85">
        <w:rPr>
          <w:rFonts w:ascii="Verdana" w:hAnsi="Verdana" w:cs="Verdana"/>
          <w:color w:val="000000"/>
          <w:sz w:val="20"/>
          <w:szCs w:val="20"/>
        </w:rPr>
        <w:t>Wykonawca zapłaci Zamawiającemu kary umowne:</w:t>
      </w:r>
    </w:p>
    <w:p w:rsidR="004A4181" w:rsidRPr="003B1D85" w:rsidRDefault="004A4181" w:rsidP="003B1D85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ind w:left="107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za niedotrzymanie terminu wykonania przedmiotu umowy określonego w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 xml:space="preserve">§ 2 – </w:t>
      </w:r>
      <w:r w:rsidRPr="003B1D85">
        <w:rPr>
          <w:rFonts w:ascii="Verdana" w:hAnsi="Verdana" w:cs="Verdana"/>
          <w:sz w:val="20"/>
          <w:szCs w:val="20"/>
        </w:rPr>
        <w:t>0,1%</w:t>
      </w:r>
      <w:r w:rsidRPr="003B1D85">
        <w:rPr>
          <w:rFonts w:ascii="Verdana" w:hAnsi="Verdana" w:cs="Verdana"/>
          <w:color w:val="000000"/>
          <w:sz w:val="20"/>
          <w:szCs w:val="20"/>
        </w:rPr>
        <w:t xml:space="preserve"> wynagrodzenia umownego, o którym mowa w §  12 ust 1 liczoną za każdy dzień zwłoki po upływie terminu umownego wykonania robót, przy czym w przypadku przekroczenia terminu o więcej niż 10 dni, kara będzie liczona w podwójnej wysokości,</w:t>
      </w:r>
    </w:p>
    <w:p w:rsidR="004A4181" w:rsidRPr="003B1D85" w:rsidRDefault="004A4181" w:rsidP="003B1D85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za   zwłokę   w   usunięciu   wad   stwierdzonych   przy   odbiorze   lub   w   okresie gwarancji i rękojmi w wysokości </w:t>
      </w:r>
      <w:r w:rsidRPr="003B1D85">
        <w:rPr>
          <w:rFonts w:ascii="Verdana" w:hAnsi="Verdana" w:cs="Verdana"/>
          <w:sz w:val="20"/>
          <w:szCs w:val="20"/>
        </w:rPr>
        <w:t>-   0,1%</w:t>
      </w:r>
      <w:r w:rsidRPr="003B1D85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3B1D85">
        <w:rPr>
          <w:rFonts w:ascii="Verdana" w:hAnsi="Verdana" w:cs="Verdana"/>
          <w:color w:val="000000"/>
          <w:sz w:val="20"/>
          <w:szCs w:val="20"/>
        </w:rPr>
        <w:t>wynagrodzenia umownego, o którym mowa w § 12 ust 1, za każdy dzień zwłoki albo opóźnienia liczony od dnia wyznaczonego na usunięcie wad,</w:t>
      </w:r>
    </w:p>
    <w:p w:rsidR="004A4181" w:rsidRPr="003B1D85" w:rsidRDefault="004A4181" w:rsidP="003B1D85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za odstąpienie od  umowy z przyczyn  leżących  po stronie Wykonawcy – w wysokości 10 % wynagrodzenia umownego</w:t>
      </w:r>
    </w:p>
    <w:p w:rsidR="004A4181" w:rsidRPr="003B1D85" w:rsidRDefault="004A4181" w:rsidP="003B1D85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jc w:val="both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 xml:space="preserve">w przypadku określonym w § 9 ust 4 umowy tj. nie złożenia w wymaganym terminie zabezpieczenia należytego wykonania umowy na </w:t>
      </w:r>
      <w:r w:rsidRPr="003B1D85">
        <w:rPr>
          <w:rFonts w:ascii="Verdana" w:hAnsi="Verdana" w:cs="Verdana"/>
          <w:color w:val="000000"/>
          <w:sz w:val="20"/>
          <w:szCs w:val="20"/>
        </w:rPr>
        <w:br/>
        <w:t>okres gwarancji i rękojmi   w  wysokości   10%   wartości   zabezpieczenia   należytego  wykonania umowy.</w:t>
      </w:r>
    </w:p>
    <w:p w:rsidR="004A4181" w:rsidRPr="003B1D85" w:rsidRDefault="004A4181" w:rsidP="003B1D85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Wykonawca   może   dochodzić   od   Zamawiającego   kar   umownych   za   zwłokę   w przekazaniu placu budowy lub umówionej jego części - w wysokości 0,1 % za każdy dzień zwłoki od umówionego terminu jego przekazania.</w:t>
      </w:r>
    </w:p>
    <w:p w:rsidR="004A4181" w:rsidRPr="003B1D85" w:rsidRDefault="004A4181" w:rsidP="003B1D85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Verdana" w:hAnsi="Verdana" w:cs="Verdana"/>
          <w:color w:val="000000"/>
          <w:sz w:val="20"/>
          <w:szCs w:val="20"/>
        </w:rPr>
      </w:pPr>
      <w:r w:rsidRPr="003B1D85">
        <w:rPr>
          <w:rFonts w:ascii="Verdana" w:hAnsi="Verdana" w:cs="Verdana"/>
          <w:sz w:val="20"/>
          <w:szCs w:val="20"/>
        </w:rPr>
        <w:t>Jeżeli wysokość zastrzeżonych kar umownych nie pokrywa poniesionej szkody</w:t>
      </w:r>
      <w:r w:rsidRPr="003B1D85">
        <w:rPr>
          <w:rFonts w:ascii="Verdana" w:hAnsi="Verdana" w:cs="Verdana"/>
          <w:color w:val="0000FF"/>
          <w:sz w:val="20"/>
          <w:szCs w:val="20"/>
        </w:rPr>
        <w:t xml:space="preserve">, </w:t>
      </w:r>
      <w:r w:rsidRPr="003B1D85">
        <w:rPr>
          <w:rFonts w:ascii="Verdana" w:hAnsi="Verdana" w:cs="Verdana"/>
          <w:color w:val="000000"/>
          <w:sz w:val="20"/>
          <w:szCs w:val="20"/>
        </w:rPr>
        <w:t>Zamawiający może żądać odszkodowania uzupełniającego.</w:t>
      </w:r>
    </w:p>
    <w:p w:rsidR="004A4181" w:rsidRDefault="004A4181" w:rsidP="00771B6D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A4181" w:rsidRPr="003F0AD6" w:rsidRDefault="004A4181" w:rsidP="00771B6D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F0AD6">
        <w:rPr>
          <w:rFonts w:ascii="Verdana" w:hAnsi="Verdana"/>
          <w:b/>
          <w:sz w:val="20"/>
          <w:szCs w:val="20"/>
        </w:rPr>
        <w:t>ZMIANA I ODSTĄPIENIE OD UMOWY</w:t>
      </w:r>
    </w:p>
    <w:p w:rsidR="004A4181" w:rsidRPr="00AF281D" w:rsidRDefault="004A4181" w:rsidP="00AF281D">
      <w:pPr>
        <w:shd w:val="clear" w:color="auto" w:fill="FFFFFF"/>
        <w:spacing w:after="0" w:line="240" w:lineRule="auto"/>
        <w:ind w:left="3062" w:right="3072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AF281D">
        <w:rPr>
          <w:rFonts w:ascii="Verdana" w:hAnsi="Verdana" w:cs="Verdana"/>
          <w:b/>
          <w:bCs/>
          <w:color w:val="000000"/>
          <w:sz w:val="20"/>
          <w:szCs w:val="20"/>
        </w:rPr>
        <w:t>§ 16.</w:t>
      </w:r>
    </w:p>
    <w:p w:rsidR="004A4181" w:rsidRPr="00B00097" w:rsidRDefault="004A4181" w:rsidP="00AF281D">
      <w:pPr>
        <w:spacing w:after="0" w:line="240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AF281D">
        <w:rPr>
          <w:rFonts w:ascii="Verdana" w:hAnsi="Verdana"/>
        </w:rPr>
        <w:t>1.</w:t>
      </w:r>
      <w:r w:rsidRPr="00AF281D">
        <w:rPr>
          <w:rFonts w:ascii="Verdana" w:hAnsi="Verdana"/>
        </w:rPr>
        <w:tab/>
      </w:r>
      <w:r w:rsidRPr="00AF281D">
        <w:rPr>
          <w:rFonts w:ascii="Verdana" w:hAnsi="Verdana"/>
          <w:sz w:val="20"/>
          <w:szCs w:val="20"/>
        </w:rPr>
        <w:t>Zmiana postanowień zawartej umowy może nastąpić</w:t>
      </w:r>
      <w:r w:rsidRPr="00B00097">
        <w:rPr>
          <w:rFonts w:ascii="Verdana" w:hAnsi="Verdana"/>
          <w:sz w:val="20"/>
          <w:szCs w:val="20"/>
        </w:rPr>
        <w:t xml:space="preserve"> za zgodą obu stron, na piśmie pod rygorem nieważności.</w:t>
      </w:r>
    </w:p>
    <w:p w:rsidR="004A4181" w:rsidRPr="00FC0BEB" w:rsidRDefault="004A4181" w:rsidP="001C6464">
      <w:pPr>
        <w:pStyle w:val="BodyText"/>
        <w:spacing w:before="120"/>
        <w:ind w:left="539" w:hanging="539"/>
        <w:jc w:val="left"/>
        <w:rPr>
          <w:rFonts w:ascii="Verdana" w:hAnsi="Verdana"/>
          <w:sz w:val="20"/>
          <w:szCs w:val="20"/>
          <w:u w:val="single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 xml:space="preserve">Przewiduje się możliwość dokonania zmian w umowie na warunkach określonych poniżej. </w:t>
      </w:r>
      <w:r w:rsidRPr="00FC0BEB">
        <w:rPr>
          <w:rFonts w:ascii="Verdana" w:hAnsi="Verdana"/>
          <w:sz w:val="20"/>
          <w:szCs w:val="20"/>
          <w:u w:val="single"/>
        </w:rPr>
        <w:t>Wystąpienie którejkolwiek z poniższych okoliczności nie stanowi zobowiązania Stron do wprowadzenia zmiany.</w:t>
      </w:r>
    </w:p>
    <w:p w:rsidR="004A4181" w:rsidRPr="00B00097" w:rsidRDefault="004A4181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Zamawiający dopuszcza wprowadzenie zmian technicznych i technologicznych (zmiany sposobu spełnienia  świadczenia), w przypadku gdy wystąpi:</w:t>
      </w:r>
    </w:p>
    <w:p w:rsidR="004A4181" w:rsidRPr="00B00097" w:rsidRDefault="004A4181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niedostępność na rynku materiałów lub urządzeń o parametrach wskazanych w ofercie, spowodowana zaprzestaniem produkcji lub wycofaniem z rynku tych materiałów lub urządzeń; </w:t>
      </w:r>
    </w:p>
    <w:p w:rsidR="004A4181" w:rsidRPr="00B00097" w:rsidRDefault="004A4181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pojawienie się na rynku części, materiałów lub urządzeń nowszej generacji pozwalających na zaoszczędzenie kosztów realizacji przedmiotu umowy lub kosztów eksploatacji;</w:t>
      </w:r>
    </w:p>
    <w:p w:rsidR="004A4181" w:rsidRPr="00B00097" w:rsidRDefault="004A4181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4A4181" w:rsidRPr="00B00097" w:rsidRDefault="004A4181" w:rsidP="00923368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Zmiany, o których mowa:</w:t>
      </w:r>
    </w:p>
    <w:p w:rsidR="004A4181" w:rsidRPr="00B00097" w:rsidRDefault="004A4181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lit.a. mogą być podstawą zwiększenia wynagrodzenia wyłącznie w przypadku, w którym wykonawca udowodni, iż ceny materiałów lub urządzeń o wymaganych parametrach zastępujących wycofane z produkcji lub rynku są wyższe od proponowanych w ofercie, o co najmniej 20 %. Wzrost wynagrodzenia może zostać wówczas ustalony o nie więcej niż 10 % różnicy w cenie.</w:t>
      </w:r>
    </w:p>
    <w:p w:rsidR="004A4181" w:rsidRDefault="004A4181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w lit.b nie mogą stanowić podstawy zwiększenia wynagrodzenia, z zastrzeżeniem postanowień zdania następnego. Wynagrodzenie Wykonawcy może ulec podwyższeniu o kwotę stanowiącą równowartość </w:t>
      </w:r>
    </w:p>
    <w:p w:rsidR="004A4181" w:rsidRPr="00B00097" w:rsidRDefault="004A4181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kosztów poniesionych w związku z wprowadzeniem zmian, o których mowa w lit.b, jeżeli w okresie gwarancji, oszczędności w kosztach eksploatacji przedmiotu umowy, uzyskane na skutek wprowadzenia tych zmian, przewyższą kwotę tej podwyżki. Wynagrodzenie w tej części (podwyżka) będzie wypłacone dopiero po okresie gwarancji.</w:t>
      </w:r>
    </w:p>
    <w:p w:rsidR="004A4181" w:rsidRPr="00B00097" w:rsidRDefault="004A4181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lit.c mogą być wprowadzane, jednakże w tym przypadku Zamawiający nie zgodzi się na zwiększenie wynagrodzenia.</w:t>
      </w:r>
    </w:p>
    <w:p w:rsidR="004A4181" w:rsidRPr="00B00097" w:rsidRDefault="004A4181" w:rsidP="00923368">
      <w:pPr>
        <w:spacing w:before="120"/>
        <w:ind w:left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Każda ze wskazywanych w lit. a-c) zmian może być powiązana z obniżeniem wynagrodzenia.</w:t>
      </w:r>
    </w:p>
    <w:p w:rsidR="004A4181" w:rsidRPr="00B00097" w:rsidRDefault="004A4181" w:rsidP="00923368">
      <w:pPr>
        <w:spacing w:before="120"/>
        <w:ind w:left="1080" w:hanging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4A4181" w:rsidRPr="00B00097" w:rsidRDefault="004A4181" w:rsidP="00923368">
      <w:pPr>
        <w:spacing w:before="12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5.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Ponadto zamawiający dopuszcza wprowadzenie zmian w przypadku:</w:t>
      </w:r>
    </w:p>
    <w:p w:rsidR="004A4181" w:rsidRPr="00B00097" w:rsidRDefault="004A4181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wystąpienia siły wyższej, co uniemożliwia wykonanie przedmiotu umowy zgodnie z SIWZ, </w:t>
      </w:r>
    </w:p>
    <w:p w:rsidR="004A4181" w:rsidRPr="00B00097" w:rsidRDefault="004A4181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4A4181" w:rsidRPr="00B00097" w:rsidRDefault="004A4181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wydłużenie okresu gwarancji lub rękojmi o dowolny okres.</w:t>
      </w:r>
    </w:p>
    <w:p w:rsidR="004A4181" w:rsidRPr="00B00097" w:rsidRDefault="004A4181" w:rsidP="001C6464">
      <w:pPr>
        <w:spacing w:before="120" w:after="0"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4A4181" w:rsidRPr="00B00097" w:rsidRDefault="004A4181" w:rsidP="00923368">
      <w:pPr>
        <w:spacing w:before="120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6. </w:t>
      </w:r>
      <w:r>
        <w:rPr>
          <w:rFonts w:ascii="Verdana" w:hAnsi="Verdana"/>
          <w:sz w:val="20"/>
          <w:szCs w:val="20"/>
        </w:rPr>
        <w:t xml:space="preserve"> </w:t>
      </w:r>
      <w:r w:rsidRPr="00B00097">
        <w:rPr>
          <w:rFonts w:ascii="Verdana" w:hAnsi="Verdana"/>
          <w:sz w:val="20"/>
          <w:szCs w:val="20"/>
        </w:rPr>
        <w:t xml:space="preserve">Nie stanowi zmiany umowy w rozumieniu art. 144 ustawy Prawo zamówień </w:t>
      </w:r>
      <w:r>
        <w:rPr>
          <w:rFonts w:ascii="Verdana" w:hAnsi="Verdana"/>
          <w:sz w:val="20"/>
          <w:szCs w:val="20"/>
        </w:rPr>
        <w:br/>
        <w:t xml:space="preserve">        </w:t>
      </w:r>
      <w:r w:rsidRPr="00B00097">
        <w:rPr>
          <w:rFonts w:ascii="Verdana" w:hAnsi="Verdana"/>
          <w:sz w:val="20"/>
          <w:szCs w:val="20"/>
        </w:rPr>
        <w:t>publicznych w szczególności:</w:t>
      </w:r>
    </w:p>
    <w:p w:rsidR="004A4181" w:rsidRPr="00B00097" w:rsidRDefault="004A4181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zmiana danych związanych z obsługą administracyjno-organizacyjną Umowy, </w:t>
      </w:r>
    </w:p>
    <w:p w:rsidR="004A4181" w:rsidRPr="00B00097" w:rsidRDefault="004A4181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danych teleadresowych, zmiany osób wskazanych do kontaktów miedzy Stronami;</w:t>
      </w:r>
    </w:p>
    <w:p w:rsidR="004A4181" w:rsidRPr="00B00097" w:rsidRDefault="004A4181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pozostałych postanowień Umowy nie stanowiące treści oferty Wykonawcy.</w:t>
      </w:r>
    </w:p>
    <w:p w:rsidR="004A4181" w:rsidRPr="003F0AD6" w:rsidRDefault="004A4181" w:rsidP="00923368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3F0AD6">
        <w:rPr>
          <w:rFonts w:ascii="Verdana" w:hAnsi="Verdana"/>
          <w:b/>
          <w:sz w:val="20"/>
          <w:szCs w:val="20"/>
        </w:rPr>
        <w:t>§ 17.</w:t>
      </w:r>
    </w:p>
    <w:p w:rsidR="004A4181" w:rsidRDefault="004A4181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3E5E68">
        <w:rPr>
          <w:rFonts w:ascii="Verdana" w:hAnsi="Verdana"/>
        </w:rPr>
        <w:t xml:space="preserve">1. </w:t>
      </w:r>
      <w:r w:rsidRPr="003E5E68"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4A4181" w:rsidRPr="00B00097" w:rsidRDefault="004A4181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Zamawiającemu przysługuje prawo odstąpienia od umowy w terminie miesiąca od powzięcia wiadomości o okolicznościach uzasadniających odstąpienie.</w:t>
      </w:r>
    </w:p>
    <w:p w:rsidR="004A4181" w:rsidRPr="00B00097" w:rsidRDefault="004A4181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4A4181" w:rsidRPr="003E5E68" w:rsidRDefault="004A4181" w:rsidP="00923368">
      <w:pPr>
        <w:tabs>
          <w:tab w:val="left" w:pos="540"/>
        </w:tabs>
        <w:spacing w:before="120"/>
        <w:ind w:left="540" w:hanging="540"/>
        <w:jc w:val="both"/>
        <w:rPr>
          <w:rFonts w:ascii="Verdana" w:hAnsi="Verdana"/>
        </w:rPr>
      </w:pPr>
      <w:r w:rsidRPr="00B00097">
        <w:rPr>
          <w:rFonts w:ascii="Verdana" w:hAnsi="Verdana"/>
          <w:sz w:val="20"/>
          <w:szCs w:val="20"/>
        </w:rPr>
        <w:t>4.</w:t>
      </w:r>
      <w:r w:rsidRPr="00B00097">
        <w:rPr>
          <w:rFonts w:ascii="Verdana" w:hAnsi="Verdana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4A4181" w:rsidRDefault="004A4181" w:rsidP="003F0AD6">
      <w:pPr>
        <w:shd w:val="clear" w:color="auto" w:fill="FFFFFF"/>
        <w:tabs>
          <w:tab w:val="left" w:pos="9062"/>
        </w:tabs>
        <w:spacing w:after="0" w:line="360" w:lineRule="auto"/>
        <w:ind w:left="2926" w:right="-10"/>
        <w:rPr>
          <w:rFonts w:ascii="Verdana" w:hAnsi="Verdana" w:cs="Verdana"/>
          <w:b/>
          <w:bCs/>
          <w:color w:val="000000"/>
          <w:spacing w:val="2"/>
          <w:sz w:val="20"/>
          <w:szCs w:val="20"/>
        </w:rPr>
      </w:pPr>
    </w:p>
    <w:p w:rsidR="004A4181" w:rsidRPr="003F0AD6" w:rsidRDefault="004A4181" w:rsidP="003F0AD6">
      <w:pPr>
        <w:shd w:val="clear" w:color="auto" w:fill="FFFFFF"/>
        <w:tabs>
          <w:tab w:val="left" w:pos="9062"/>
        </w:tabs>
        <w:spacing w:after="0" w:line="360" w:lineRule="auto"/>
        <w:ind w:left="2926" w:right="-10"/>
        <w:rPr>
          <w:rFonts w:ascii="Verdana" w:hAnsi="Verdana" w:cs="Verdana"/>
          <w:b/>
          <w:bCs/>
          <w:color w:val="000000"/>
          <w:spacing w:val="2"/>
          <w:sz w:val="20"/>
          <w:szCs w:val="20"/>
        </w:rPr>
      </w:pPr>
      <w:r w:rsidRPr="003F0AD6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POSTANOWIENIA KOŃCOWE</w:t>
      </w:r>
    </w:p>
    <w:p w:rsidR="004A4181" w:rsidRPr="00AF281D" w:rsidRDefault="004A4181" w:rsidP="003F0AD6">
      <w:pPr>
        <w:shd w:val="clear" w:color="auto" w:fill="FFFFFF"/>
        <w:tabs>
          <w:tab w:val="left" w:pos="9062"/>
        </w:tabs>
        <w:spacing w:after="0" w:line="360" w:lineRule="auto"/>
        <w:ind w:left="2926" w:right="2947"/>
        <w:jc w:val="center"/>
        <w:rPr>
          <w:rFonts w:ascii="Verdana" w:hAnsi="Verdana" w:cs="Verdana"/>
          <w:sz w:val="20"/>
          <w:szCs w:val="20"/>
        </w:rPr>
      </w:pPr>
      <w:r w:rsidRPr="003F0AD6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 w:rsidRPr="00AF281D">
        <w:rPr>
          <w:rFonts w:ascii="Verdana" w:hAnsi="Verdana" w:cs="Verdana"/>
          <w:b/>
          <w:bCs/>
          <w:color w:val="000000"/>
          <w:sz w:val="20"/>
          <w:szCs w:val="20"/>
        </w:rPr>
        <w:t>§ 18</w:t>
      </w:r>
    </w:p>
    <w:p w:rsidR="004A4181" w:rsidRPr="003B1D85" w:rsidRDefault="004A4181" w:rsidP="00923368">
      <w:pPr>
        <w:shd w:val="clear" w:color="auto" w:fill="FFFFFF"/>
        <w:spacing w:before="77" w:line="245" w:lineRule="exact"/>
        <w:ind w:left="10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4A4181" w:rsidRPr="003B1D85" w:rsidRDefault="004A4181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b/>
          <w:bCs/>
          <w:color w:val="000000"/>
          <w:sz w:val="20"/>
          <w:szCs w:val="20"/>
        </w:rPr>
        <w:t>§ 19</w:t>
      </w:r>
    </w:p>
    <w:p w:rsidR="004A4181" w:rsidRPr="003B1D85" w:rsidRDefault="004A4181" w:rsidP="00923368">
      <w:pPr>
        <w:shd w:val="clear" w:color="auto" w:fill="FFFFFF"/>
        <w:spacing w:before="115" w:line="240" w:lineRule="exact"/>
        <w:ind w:left="10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4A4181" w:rsidRPr="003B1D85" w:rsidRDefault="004A4181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b/>
          <w:bCs/>
          <w:color w:val="000000"/>
          <w:sz w:val="20"/>
          <w:szCs w:val="20"/>
        </w:rPr>
        <w:t>§ 20</w:t>
      </w:r>
    </w:p>
    <w:p w:rsidR="004A4181" w:rsidRPr="003B1D85" w:rsidRDefault="004A4181" w:rsidP="00923368">
      <w:pPr>
        <w:shd w:val="clear" w:color="auto" w:fill="FFFFFF"/>
        <w:spacing w:before="96" w:line="250" w:lineRule="exact"/>
        <w:rPr>
          <w:rFonts w:ascii="Verdana" w:hAnsi="Verdana" w:cs="Verdana"/>
          <w:sz w:val="20"/>
          <w:szCs w:val="20"/>
        </w:rPr>
      </w:pPr>
      <w:r w:rsidRPr="003B1D85">
        <w:rPr>
          <w:rFonts w:ascii="Verdana" w:hAnsi="Verdana" w:cs="Verdana"/>
          <w:color w:val="000000"/>
          <w:sz w:val="20"/>
          <w:szCs w:val="20"/>
        </w:rPr>
        <w:t>Umowę   niniejszą sporządzono  w  czterech  jednobrzmiących   egzemplarzach,   po  dwa egzemplarze dla każdej ze Stron.</w:t>
      </w:r>
    </w:p>
    <w:p w:rsidR="004A4181" w:rsidRPr="00AF281D" w:rsidRDefault="004A4181" w:rsidP="00923368">
      <w:pPr>
        <w:shd w:val="clear" w:color="auto" w:fill="FFFFFF"/>
        <w:spacing w:before="24" w:line="360" w:lineRule="exact"/>
        <w:ind w:right="5"/>
        <w:jc w:val="center"/>
        <w:rPr>
          <w:rFonts w:ascii="Verdana" w:hAnsi="Verdana" w:cs="Verdana"/>
          <w:b/>
          <w:bCs/>
          <w:sz w:val="20"/>
          <w:szCs w:val="20"/>
        </w:rPr>
      </w:pPr>
      <w:r w:rsidRPr="00AF281D">
        <w:rPr>
          <w:rFonts w:ascii="Verdana" w:hAnsi="Verdana" w:cs="Verdana"/>
          <w:b/>
          <w:bCs/>
          <w:color w:val="000000"/>
          <w:sz w:val="20"/>
          <w:szCs w:val="20"/>
        </w:rPr>
        <w:t>§ 21</w:t>
      </w:r>
    </w:p>
    <w:p w:rsidR="004A4181" w:rsidRPr="00B00097" w:rsidRDefault="004A4181" w:rsidP="00923368">
      <w:pPr>
        <w:shd w:val="clear" w:color="auto" w:fill="FFFFFF"/>
        <w:spacing w:line="360" w:lineRule="exact"/>
        <w:ind w:left="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Integralną część umowy stanowią:</w:t>
      </w:r>
    </w:p>
    <w:p w:rsidR="004A4181" w:rsidRPr="00B00097" w:rsidRDefault="004A4181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360" w:lineRule="exact"/>
        <w:ind w:left="365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Dokumentacja techniczna;</w:t>
      </w:r>
    </w:p>
    <w:p w:rsidR="004A4181" w:rsidRPr="00B00097" w:rsidRDefault="004A4181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Oferta Wykonawcy</w:t>
      </w:r>
    </w:p>
    <w:p w:rsidR="004A4181" w:rsidRPr="00B00097" w:rsidRDefault="004A4181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spacing w:val="-5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Specyfikacja Istotnych Warunków zamówienia</w:t>
      </w:r>
    </w:p>
    <w:p w:rsidR="004A4181" w:rsidRPr="003F0AD6" w:rsidRDefault="004A4181" w:rsidP="00923368">
      <w:pPr>
        <w:shd w:val="clear" w:color="auto" w:fill="FFFFFF"/>
        <w:tabs>
          <w:tab w:val="left" w:pos="6379"/>
        </w:tabs>
        <w:spacing w:before="470"/>
        <w:ind w:left="720"/>
        <w:rPr>
          <w:b/>
          <w:i/>
          <w:sz w:val="20"/>
          <w:szCs w:val="20"/>
        </w:rPr>
      </w:pPr>
      <w:r w:rsidRPr="003F0AD6">
        <w:rPr>
          <w:rFonts w:ascii="Verdana" w:hAnsi="Verdana" w:cs="Verdana"/>
          <w:b/>
          <w:i/>
          <w:color w:val="000000"/>
          <w:sz w:val="20"/>
          <w:szCs w:val="20"/>
        </w:rPr>
        <w:t>Zamawiający :</w:t>
      </w:r>
      <w:r w:rsidRPr="003F0AD6">
        <w:rPr>
          <w:rFonts w:ascii="Verdana" w:hAnsi="Verdana" w:cs="Verdana"/>
          <w:b/>
          <w:i/>
          <w:color w:val="000000"/>
          <w:sz w:val="20"/>
          <w:szCs w:val="20"/>
        </w:rPr>
        <w:tab/>
      </w:r>
      <w:r w:rsidRPr="003F0AD6">
        <w:rPr>
          <w:rFonts w:ascii="Verdana" w:hAnsi="Verdana" w:cs="Verdana"/>
          <w:b/>
          <w:i/>
          <w:color w:val="000000"/>
          <w:spacing w:val="-3"/>
          <w:sz w:val="20"/>
          <w:szCs w:val="20"/>
        </w:rPr>
        <w:t>Wykonawca :</w:t>
      </w:r>
    </w:p>
    <w:p w:rsidR="004A4181" w:rsidRDefault="004A4181" w:rsidP="00887504">
      <w:pPr>
        <w:spacing w:before="120"/>
        <w:rPr>
          <w:b/>
          <w:i/>
          <w:color w:val="808080"/>
          <w:sz w:val="16"/>
          <w:szCs w:val="16"/>
        </w:rPr>
      </w:pPr>
    </w:p>
    <w:p w:rsidR="004A4181" w:rsidRDefault="004A4181" w:rsidP="00887504">
      <w:pPr>
        <w:spacing w:before="120"/>
        <w:rPr>
          <w:b/>
          <w:i/>
          <w:color w:val="808080"/>
          <w:sz w:val="16"/>
          <w:szCs w:val="16"/>
        </w:rPr>
      </w:pPr>
      <w:r>
        <w:rPr>
          <w:b/>
          <w:i/>
          <w:color w:val="808080"/>
          <w:sz w:val="16"/>
          <w:szCs w:val="16"/>
        </w:rPr>
        <w:t xml:space="preserve">  </w:t>
      </w:r>
    </w:p>
    <w:p w:rsidR="004A4181" w:rsidRDefault="004A4181" w:rsidP="00887504">
      <w:pPr>
        <w:spacing w:before="120"/>
        <w:rPr>
          <w:b/>
          <w:i/>
          <w:color w:val="808080"/>
          <w:sz w:val="16"/>
          <w:szCs w:val="16"/>
        </w:rPr>
      </w:pPr>
      <w:r>
        <w:rPr>
          <w:b/>
          <w:i/>
          <w:color w:val="808080"/>
          <w:sz w:val="16"/>
          <w:szCs w:val="16"/>
        </w:rPr>
        <w:t xml:space="preserve">   ……………………………………………………………</w:t>
      </w:r>
      <w:r>
        <w:rPr>
          <w:b/>
          <w:i/>
          <w:color w:val="808080"/>
          <w:sz w:val="16"/>
          <w:szCs w:val="16"/>
        </w:rPr>
        <w:tab/>
      </w:r>
      <w:r>
        <w:rPr>
          <w:b/>
          <w:i/>
          <w:color w:val="808080"/>
          <w:sz w:val="16"/>
          <w:szCs w:val="16"/>
        </w:rPr>
        <w:tab/>
      </w:r>
      <w:r>
        <w:rPr>
          <w:b/>
          <w:i/>
          <w:color w:val="808080"/>
          <w:sz w:val="16"/>
          <w:szCs w:val="16"/>
        </w:rPr>
        <w:tab/>
      </w:r>
      <w:r>
        <w:rPr>
          <w:b/>
          <w:i/>
          <w:color w:val="808080"/>
          <w:sz w:val="16"/>
          <w:szCs w:val="16"/>
        </w:rPr>
        <w:tab/>
        <w:t xml:space="preserve">                 </w:t>
      </w:r>
      <w:r>
        <w:rPr>
          <w:b/>
          <w:i/>
          <w:color w:val="808080"/>
          <w:sz w:val="16"/>
          <w:szCs w:val="16"/>
        </w:rPr>
        <w:tab/>
        <w:t xml:space="preserve">……………………………………………………………..    </w:t>
      </w:r>
    </w:p>
    <w:sectPr w:rsidR="004A4181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81" w:rsidRDefault="004A4181" w:rsidP="009802CC">
      <w:pPr>
        <w:spacing w:after="0" w:line="240" w:lineRule="auto"/>
      </w:pPr>
      <w:r>
        <w:separator/>
      </w:r>
    </w:p>
  </w:endnote>
  <w:endnote w:type="continuationSeparator" w:id="0">
    <w:p w:rsidR="004A4181" w:rsidRDefault="004A4181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81" w:rsidRDefault="004A4181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73441168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4A4181" w:rsidRDefault="004A4181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658"/>
      <w:gridCol w:w="3712"/>
    </w:tblGrid>
    <w:tr w:rsidR="004A4181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4A4181" w:rsidRPr="008827AA" w:rsidRDefault="004A4181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4A4181" w:rsidRPr="008827AA" w:rsidRDefault="004A4181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4A4181" w:rsidRDefault="004A4181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4A4181" w:rsidRDefault="004A41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81" w:rsidRDefault="004A4181" w:rsidP="009802CC">
      <w:pPr>
        <w:spacing w:after="0" w:line="240" w:lineRule="auto"/>
      </w:pPr>
      <w:r>
        <w:separator/>
      </w:r>
    </w:p>
  </w:footnote>
  <w:footnote w:type="continuationSeparator" w:id="0">
    <w:p w:rsidR="004A4181" w:rsidRDefault="004A4181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81" w:rsidRDefault="004A4181">
    <w:pPr>
      <w:pStyle w:val="Header"/>
      <w:rPr>
        <w:color w:val="000000"/>
        <w:sz w:val="20"/>
      </w:rPr>
    </w:pPr>
  </w:p>
  <w:p w:rsidR="004A4181" w:rsidRDefault="004A4181">
    <w:pPr>
      <w:pStyle w:val="Header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C260CC4"/>
    <w:multiLevelType w:val="hybridMultilevel"/>
    <w:tmpl w:val="54884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2C7024D4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</w:rPr>
    </w:lvl>
  </w:abstractNum>
  <w:abstractNum w:abstractNumId="15">
    <w:nsid w:val="2FBE51B9"/>
    <w:multiLevelType w:val="hybridMultilevel"/>
    <w:tmpl w:val="640C7548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7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9">
    <w:nsid w:val="3CE96A3F"/>
    <w:multiLevelType w:val="hybridMultilevel"/>
    <w:tmpl w:val="963A9392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2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5">
    <w:nsid w:val="4AF83F45"/>
    <w:multiLevelType w:val="hybridMultilevel"/>
    <w:tmpl w:val="63506B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9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2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3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4">
    <w:nsid w:val="5A2A55C7"/>
    <w:multiLevelType w:val="hybridMultilevel"/>
    <w:tmpl w:val="E6422090"/>
    <w:lvl w:ilvl="0" w:tplc="0415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5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8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9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F5B00"/>
    <w:multiLevelType w:val="hybridMultilevel"/>
    <w:tmpl w:val="B9EC1518"/>
    <w:lvl w:ilvl="0" w:tplc="AF90D9D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5"/>
  </w:num>
  <w:num w:numId="13">
    <w:abstractNumId w:val="2"/>
  </w:num>
  <w:num w:numId="14">
    <w:abstractNumId w:val="42"/>
  </w:num>
  <w:num w:numId="15">
    <w:abstractNumId w:val="41"/>
  </w:num>
  <w:num w:numId="16">
    <w:abstractNumId w:val="7"/>
  </w:num>
  <w:num w:numId="17">
    <w:abstractNumId w:val="17"/>
  </w:num>
  <w:num w:numId="18">
    <w:abstractNumId w:val="27"/>
  </w:num>
  <w:num w:numId="19">
    <w:abstractNumId w:val="4"/>
  </w:num>
  <w:num w:numId="20">
    <w:abstractNumId w:val="3"/>
  </w:num>
  <w:num w:numId="21">
    <w:abstractNumId w:val="36"/>
  </w:num>
  <w:num w:numId="2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39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8"/>
    <w:lvlOverride w:ilvl="0">
      <w:startOverride w:val="2"/>
    </w:lvlOverride>
  </w:num>
  <w:num w:numId="32">
    <w:abstractNumId w:val="32"/>
    <w:lvlOverride w:ilvl="0">
      <w:startOverride w:val="1"/>
    </w:lvlOverride>
  </w:num>
  <w:num w:numId="33">
    <w:abstractNumId w:val="6"/>
    <w:lvlOverride w:ilvl="0">
      <w:startOverride w:val="2"/>
    </w:lvlOverride>
  </w:num>
  <w:num w:numId="34">
    <w:abstractNumId w:val="8"/>
    <w:lvlOverride w:ilvl="0">
      <w:startOverride w:val="2"/>
    </w:lvlOverride>
  </w:num>
  <w:num w:numId="35">
    <w:abstractNumId w:val="24"/>
    <w:lvlOverride w:ilvl="0">
      <w:startOverride w:val="1"/>
    </w:lvlOverride>
  </w:num>
  <w:num w:numId="36">
    <w:abstractNumId w:val="23"/>
    <w:lvlOverride w:ilvl="0">
      <w:startOverride w:val="2"/>
    </w:lvlOverride>
  </w:num>
  <w:num w:numId="37">
    <w:abstractNumId w:val="16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3"/>
  </w:num>
  <w:num w:numId="47">
    <w:abstractNumId w:val="34"/>
  </w:num>
  <w:num w:numId="48">
    <w:abstractNumId w:val="25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2EF2"/>
    <w:rsid w:val="00015099"/>
    <w:rsid w:val="00015C6E"/>
    <w:rsid w:val="00020F84"/>
    <w:rsid w:val="000212D2"/>
    <w:rsid w:val="00030E10"/>
    <w:rsid w:val="00033919"/>
    <w:rsid w:val="00040595"/>
    <w:rsid w:val="00041E2A"/>
    <w:rsid w:val="00042BE9"/>
    <w:rsid w:val="000850CC"/>
    <w:rsid w:val="00087865"/>
    <w:rsid w:val="00094EE8"/>
    <w:rsid w:val="00095E9F"/>
    <w:rsid w:val="000A782C"/>
    <w:rsid w:val="000B107A"/>
    <w:rsid w:val="000C1BAA"/>
    <w:rsid w:val="000D555D"/>
    <w:rsid w:val="000E3695"/>
    <w:rsid w:val="000E59A7"/>
    <w:rsid w:val="000F7014"/>
    <w:rsid w:val="00134987"/>
    <w:rsid w:val="00160D5C"/>
    <w:rsid w:val="00167847"/>
    <w:rsid w:val="00180CF0"/>
    <w:rsid w:val="00182909"/>
    <w:rsid w:val="001A0359"/>
    <w:rsid w:val="001A7012"/>
    <w:rsid w:val="001B4FF6"/>
    <w:rsid w:val="001C637A"/>
    <w:rsid w:val="001C6464"/>
    <w:rsid w:val="001D0740"/>
    <w:rsid w:val="001E1B44"/>
    <w:rsid w:val="001E71B1"/>
    <w:rsid w:val="00215783"/>
    <w:rsid w:val="0023171C"/>
    <w:rsid w:val="002424E0"/>
    <w:rsid w:val="0026326E"/>
    <w:rsid w:val="002642BC"/>
    <w:rsid w:val="00265935"/>
    <w:rsid w:val="00265A04"/>
    <w:rsid w:val="00270C78"/>
    <w:rsid w:val="0027736F"/>
    <w:rsid w:val="002832CC"/>
    <w:rsid w:val="00294293"/>
    <w:rsid w:val="002B793C"/>
    <w:rsid w:val="002C3D9D"/>
    <w:rsid w:val="002C7069"/>
    <w:rsid w:val="002D31BC"/>
    <w:rsid w:val="002E0FED"/>
    <w:rsid w:val="002F76B6"/>
    <w:rsid w:val="002F7A79"/>
    <w:rsid w:val="00300009"/>
    <w:rsid w:val="00305E65"/>
    <w:rsid w:val="003065C0"/>
    <w:rsid w:val="00321FEA"/>
    <w:rsid w:val="00332FC4"/>
    <w:rsid w:val="00364104"/>
    <w:rsid w:val="003672D5"/>
    <w:rsid w:val="00371549"/>
    <w:rsid w:val="00374FB8"/>
    <w:rsid w:val="00375299"/>
    <w:rsid w:val="00390975"/>
    <w:rsid w:val="00391B18"/>
    <w:rsid w:val="003A4F94"/>
    <w:rsid w:val="003B1D85"/>
    <w:rsid w:val="003B7B36"/>
    <w:rsid w:val="003D37CC"/>
    <w:rsid w:val="003D43B4"/>
    <w:rsid w:val="003D7F0A"/>
    <w:rsid w:val="003E1FD8"/>
    <w:rsid w:val="003E2017"/>
    <w:rsid w:val="003E5E68"/>
    <w:rsid w:val="003E6329"/>
    <w:rsid w:val="003F0AD6"/>
    <w:rsid w:val="003F1166"/>
    <w:rsid w:val="003F3ECA"/>
    <w:rsid w:val="00400601"/>
    <w:rsid w:val="00405031"/>
    <w:rsid w:val="004058C1"/>
    <w:rsid w:val="00405BA0"/>
    <w:rsid w:val="00415CD4"/>
    <w:rsid w:val="00422F2A"/>
    <w:rsid w:val="00436248"/>
    <w:rsid w:val="004365E5"/>
    <w:rsid w:val="00442E75"/>
    <w:rsid w:val="00456212"/>
    <w:rsid w:val="004657FF"/>
    <w:rsid w:val="00486195"/>
    <w:rsid w:val="004A1515"/>
    <w:rsid w:val="004A2786"/>
    <w:rsid w:val="004A4181"/>
    <w:rsid w:val="004B2CE8"/>
    <w:rsid w:val="004B3A05"/>
    <w:rsid w:val="005201B7"/>
    <w:rsid w:val="00523230"/>
    <w:rsid w:val="00543EF5"/>
    <w:rsid w:val="00560657"/>
    <w:rsid w:val="005666B3"/>
    <w:rsid w:val="0058195A"/>
    <w:rsid w:val="005852BD"/>
    <w:rsid w:val="00586141"/>
    <w:rsid w:val="00587636"/>
    <w:rsid w:val="00590E2F"/>
    <w:rsid w:val="0059223F"/>
    <w:rsid w:val="00592272"/>
    <w:rsid w:val="00596B85"/>
    <w:rsid w:val="005A1EBB"/>
    <w:rsid w:val="005A2C0F"/>
    <w:rsid w:val="005A60C4"/>
    <w:rsid w:val="005B0045"/>
    <w:rsid w:val="005B7F9D"/>
    <w:rsid w:val="005C012D"/>
    <w:rsid w:val="005C52F9"/>
    <w:rsid w:val="005C7382"/>
    <w:rsid w:val="005C7EDD"/>
    <w:rsid w:val="005F1183"/>
    <w:rsid w:val="005F7A8A"/>
    <w:rsid w:val="006145A5"/>
    <w:rsid w:val="0061727B"/>
    <w:rsid w:val="006213F7"/>
    <w:rsid w:val="006218F2"/>
    <w:rsid w:val="00623B28"/>
    <w:rsid w:val="00625790"/>
    <w:rsid w:val="006275B4"/>
    <w:rsid w:val="006352F0"/>
    <w:rsid w:val="006613F0"/>
    <w:rsid w:val="00665659"/>
    <w:rsid w:val="0067697E"/>
    <w:rsid w:val="00684EE3"/>
    <w:rsid w:val="0068719C"/>
    <w:rsid w:val="0069245F"/>
    <w:rsid w:val="0069383D"/>
    <w:rsid w:val="0069591E"/>
    <w:rsid w:val="006A09FB"/>
    <w:rsid w:val="006A40FA"/>
    <w:rsid w:val="006A6026"/>
    <w:rsid w:val="006E6F7B"/>
    <w:rsid w:val="0070200E"/>
    <w:rsid w:val="00703DE0"/>
    <w:rsid w:val="00720CCB"/>
    <w:rsid w:val="00724E43"/>
    <w:rsid w:val="007255E3"/>
    <w:rsid w:val="00730A21"/>
    <w:rsid w:val="00732AE1"/>
    <w:rsid w:val="00735FC0"/>
    <w:rsid w:val="0074015A"/>
    <w:rsid w:val="0074543C"/>
    <w:rsid w:val="00746731"/>
    <w:rsid w:val="0075258A"/>
    <w:rsid w:val="00771B6D"/>
    <w:rsid w:val="00780751"/>
    <w:rsid w:val="00780E0F"/>
    <w:rsid w:val="007829E8"/>
    <w:rsid w:val="007A10AE"/>
    <w:rsid w:val="007A272F"/>
    <w:rsid w:val="007A4E23"/>
    <w:rsid w:val="007B4FF8"/>
    <w:rsid w:val="007B67B6"/>
    <w:rsid w:val="007B7400"/>
    <w:rsid w:val="007C2AD6"/>
    <w:rsid w:val="007E47FE"/>
    <w:rsid w:val="007F7573"/>
    <w:rsid w:val="00815B52"/>
    <w:rsid w:val="00831540"/>
    <w:rsid w:val="008327B9"/>
    <w:rsid w:val="0083304B"/>
    <w:rsid w:val="008358B8"/>
    <w:rsid w:val="008675D3"/>
    <w:rsid w:val="008827AA"/>
    <w:rsid w:val="00887504"/>
    <w:rsid w:val="0089066A"/>
    <w:rsid w:val="008911C1"/>
    <w:rsid w:val="008962D9"/>
    <w:rsid w:val="00897B26"/>
    <w:rsid w:val="008A0A9F"/>
    <w:rsid w:val="008B0854"/>
    <w:rsid w:val="008B0FD7"/>
    <w:rsid w:val="008B61BD"/>
    <w:rsid w:val="008B64B5"/>
    <w:rsid w:val="008C492B"/>
    <w:rsid w:val="008E7B17"/>
    <w:rsid w:val="008F1B8E"/>
    <w:rsid w:val="009008BC"/>
    <w:rsid w:val="009143C2"/>
    <w:rsid w:val="00916877"/>
    <w:rsid w:val="00923368"/>
    <w:rsid w:val="009256F8"/>
    <w:rsid w:val="009265B6"/>
    <w:rsid w:val="009562D3"/>
    <w:rsid w:val="00957698"/>
    <w:rsid w:val="009802CC"/>
    <w:rsid w:val="00981451"/>
    <w:rsid w:val="00982567"/>
    <w:rsid w:val="00985718"/>
    <w:rsid w:val="009B2F0D"/>
    <w:rsid w:val="00A03588"/>
    <w:rsid w:val="00A24D1B"/>
    <w:rsid w:val="00A36D02"/>
    <w:rsid w:val="00A419B3"/>
    <w:rsid w:val="00A459B5"/>
    <w:rsid w:val="00A51E9D"/>
    <w:rsid w:val="00A522BD"/>
    <w:rsid w:val="00A57754"/>
    <w:rsid w:val="00A640BD"/>
    <w:rsid w:val="00A718F4"/>
    <w:rsid w:val="00A73427"/>
    <w:rsid w:val="00A77528"/>
    <w:rsid w:val="00AA3657"/>
    <w:rsid w:val="00AB0E88"/>
    <w:rsid w:val="00AC1573"/>
    <w:rsid w:val="00AD0534"/>
    <w:rsid w:val="00AE1A1F"/>
    <w:rsid w:val="00AE485E"/>
    <w:rsid w:val="00AE5427"/>
    <w:rsid w:val="00AF281D"/>
    <w:rsid w:val="00AF3AE4"/>
    <w:rsid w:val="00B00097"/>
    <w:rsid w:val="00B013CC"/>
    <w:rsid w:val="00B04DBC"/>
    <w:rsid w:val="00B11017"/>
    <w:rsid w:val="00B12865"/>
    <w:rsid w:val="00B16CD0"/>
    <w:rsid w:val="00B23DDD"/>
    <w:rsid w:val="00B37256"/>
    <w:rsid w:val="00B51CE8"/>
    <w:rsid w:val="00B545B4"/>
    <w:rsid w:val="00B56A84"/>
    <w:rsid w:val="00B60D1A"/>
    <w:rsid w:val="00B61F24"/>
    <w:rsid w:val="00B630E3"/>
    <w:rsid w:val="00B83878"/>
    <w:rsid w:val="00B849B5"/>
    <w:rsid w:val="00B909DD"/>
    <w:rsid w:val="00B916D9"/>
    <w:rsid w:val="00B94132"/>
    <w:rsid w:val="00B95188"/>
    <w:rsid w:val="00B972C1"/>
    <w:rsid w:val="00BA1FC0"/>
    <w:rsid w:val="00BA64CB"/>
    <w:rsid w:val="00BC39A0"/>
    <w:rsid w:val="00BC4CEA"/>
    <w:rsid w:val="00BC5C33"/>
    <w:rsid w:val="00BE1994"/>
    <w:rsid w:val="00BE5B4A"/>
    <w:rsid w:val="00BE6DF5"/>
    <w:rsid w:val="00C5437C"/>
    <w:rsid w:val="00C54FB0"/>
    <w:rsid w:val="00C6546A"/>
    <w:rsid w:val="00C76403"/>
    <w:rsid w:val="00CA0E77"/>
    <w:rsid w:val="00CA4211"/>
    <w:rsid w:val="00CB519D"/>
    <w:rsid w:val="00CD2ECF"/>
    <w:rsid w:val="00D033B7"/>
    <w:rsid w:val="00D213CC"/>
    <w:rsid w:val="00D2268F"/>
    <w:rsid w:val="00D52BCC"/>
    <w:rsid w:val="00D54788"/>
    <w:rsid w:val="00D70167"/>
    <w:rsid w:val="00D866AC"/>
    <w:rsid w:val="00DA3D42"/>
    <w:rsid w:val="00DB26AC"/>
    <w:rsid w:val="00DB2DD0"/>
    <w:rsid w:val="00DB4384"/>
    <w:rsid w:val="00DC4A51"/>
    <w:rsid w:val="00DE0589"/>
    <w:rsid w:val="00DE3D38"/>
    <w:rsid w:val="00E00EE8"/>
    <w:rsid w:val="00E03423"/>
    <w:rsid w:val="00E05747"/>
    <w:rsid w:val="00E21665"/>
    <w:rsid w:val="00E30E75"/>
    <w:rsid w:val="00E408A9"/>
    <w:rsid w:val="00E4563C"/>
    <w:rsid w:val="00E471A2"/>
    <w:rsid w:val="00E612C9"/>
    <w:rsid w:val="00E64BA7"/>
    <w:rsid w:val="00E71BE3"/>
    <w:rsid w:val="00E7629F"/>
    <w:rsid w:val="00E85F3E"/>
    <w:rsid w:val="00EA515A"/>
    <w:rsid w:val="00EA62D0"/>
    <w:rsid w:val="00EA6582"/>
    <w:rsid w:val="00EB0C7E"/>
    <w:rsid w:val="00EB4A66"/>
    <w:rsid w:val="00EC6BA0"/>
    <w:rsid w:val="00EE205F"/>
    <w:rsid w:val="00EE20AE"/>
    <w:rsid w:val="00EE34A9"/>
    <w:rsid w:val="00EE3D92"/>
    <w:rsid w:val="00F16A11"/>
    <w:rsid w:val="00F21E3F"/>
    <w:rsid w:val="00F23092"/>
    <w:rsid w:val="00F268F7"/>
    <w:rsid w:val="00F26BED"/>
    <w:rsid w:val="00F30933"/>
    <w:rsid w:val="00F67FF9"/>
    <w:rsid w:val="00F76147"/>
    <w:rsid w:val="00F863C7"/>
    <w:rsid w:val="00FA5085"/>
    <w:rsid w:val="00FB6030"/>
    <w:rsid w:val="00FC0BEB"/>
    <w:rsid w:val="00FC11CB"/>
    <w:rsid w:val="00FC2813"/>
    <w:rsid w:val="00FD4234"/>
    <w:rsid w:val="00FE4EA1"/>
    <w:rsid w:val="00FF043F"/>
    <w:rsid w:val="00FF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customStyle="1" w:styleId="ZnakZnak5">
    <w:name w:val="Znak Znak5"/>
    <w:basedOn w:val="DefaultParagraphFont"/>
    <w:uiPriority w:val="99"/>
    <w:locked/>
    <w:rsid w:val="007B4FF8"/>
    <w:rPr>
      <w:rFonts w:cs="Times New Roman"/>
    </w:rPr>
  </w:style>
  <w:style w:type="character" w:customStyle="1" w:styleId="ZnakZnak3">
    <w:name w:val="Znak Znak3"/>
    <w:basedOn w:val="DefaultParagraphFont"/>
    <w:uiPriority w:val="99"/>
    <w:semiHidden/>
    <w:locked/>
    <w:rsid w:val="0027736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1038</TotalTime>
  <Pages>10</Pages>
  <Words>3173</Words>
  <Characters>19044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echylinska_2</dc:creator>
  <cp:keywords/>
  <dc:description/>
  <cp:lastModifiedBy>Urząd Gminy Ujazd</cp:lastModifiedBy>
  <cp:revision>148</cp:revision>
  <cp:lastPrinted>2011-01-24T09:11:00Z</cp:lastPrinted>
  <dcterms:created xsi:type="dcterms:W3CDTF">2010-09-15T06:06:00Z</dcterms:created>
  <dcterms:modified xsi:type="dcterms:W3CDTF">2011-07-29T08:40:00Z</dcterms:modified>
</cp:coreProperties>
</file>